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0D79D" w14:textId="77777777" w:rsidR="00316423" w:rsidRDefault="00316423"/>
    <w:p w14:paraId="79DDBEFB" w14:textId="77777777" w:rsidR="009F6E6B" w:rsidRPr="008A55AE" w:rsidRDefault="009F6E6B">
      <w:pPr>
        <w:rPr>
          <w:rFonts w:cs="Arial"/>
        </w:rPr>
      </w:pPr>
    </w:p>
    <w:p w14:paraId="293C5A4F" w14:textId="77777777" w:rsidR="00316423" w:rsidRPr="008A55AE" w:rsidRDefault="00316423" w:rsidP="00316423">
      <w:pPr>
        <w:pStyle w:val="Textkrper-Einzug3"/>
        <w:tabs>
          <w:tab w:val="clear" w:pos="2835"/>
          <w:tab w:val="clear" w:pos="6804"/>
          <w:tab w:val="left" w:pos="1620"/>
          <w:tab w:val="left" w:pos="9180"/>
        </w:tabs>
        <w:ind w:left="1620"/>
        <w:rPr>
          <w:rFonts w:ascii="Arial" w:hAnsi="Arial" w:cs="Arial"/>
          <w:b/>
          <w:bCs/>
          <w:sz w:val="48"/>
          <w:szCs w:val="48"/>
        </w:rPr>
      </w:pPr>
    </w:p>
    <w:p w14:paraId="0B614BFD" w14:textId="77777777" w:rsidR="00316423" w:rsidRPr="008A55AE" w:rsidRDefault="00316423" w:rsidP="00316423">
      <w:pPr>
        <w:pStyle w:val="Textkrper-Einzug3"/>
        <w:tabs>
          <w:tab w:val="clear" w:pos="2835"/>
          <w:tab w:val="clear" w:pos="6804"/>
          <w:tab w:val="left" w:pos="1620"/>
          <w:tab w:val="left" w:pos="9180"/>
        </w:tabs>
        <w:ind w:left="0"/>
        <w:jc w:val="center"/>
        <w:rPr>
          <w:rFonts w:ascii="Arial" w:hAnsi="Arial" w:cs="Arial"/>
          <w:b/>
          <w:bCs/>
          <w:sz w:val="48"/>
          <w:szCs w:val="48"/>
        </w:rPr>
      </w:pPr>
      <w:r w:rsidRPr="008A55AE">
        <w:rPr>
          <w:rFonts w:ascii="Arial" w:hAnsi="Arial"/>
          <w:b/>
          <w:sz w:val="48"/>
        </w:rPr>
        <w:t xml:space="preserve">Quality Assurance </w:t>
      </w:r>
    </w:p>
    <w:p w14:paraId="2EACE0BC" w14:textId="77777777" w:rsidR="00316423" w:rsidRPr="008A55AE" w:rsidRDefault="00316423" w:rsidP="00316423">
      <w:pPr>
        <w:tabs>
          <w:tab w:val="left" w:pos="1620"/>
          <w:tab w:val="left" w:pos="6804"/>
        </w:tabs>
        <w:jc w:val="center"/>
        <w:rPr>
          <w:rFonts w:cs="Arial"/>
          <w:b/>
          <w:bCs/>
          <w:sz w:val="48"/>
          <w:szCs w:val="48"/>
        </w:rPr>
      </w:pPr>
      <w:r w:rsidRPr="008A55AE">
        <w:rPr>
          <w:b/>
          <w:sz w:val="48"/>
        </w:rPr>
        <w:t>Agreement</w:t>
      </w:r>
    </w:p>
    <w:p w14:paraId="39364C23" w14:textId="77777777" w:rsidR="00316423" w:rsidRPr="008A55AE" w:rsidRDefault="00316423" w:rsidP="00316423">
      <w:pPr>
        <w:tabs>
          <w:tab w:val="left" w:pos="1620"/>
          <w:tab w:val="left" w:pos="6804"/>
        </w:tabs>
        <w:jc w:val="center"/>
        <w:rPr>
          <w:rFonts w:cs="Arial"/>
          <w:b/>
          <w:bCs/>
          <w:sz w:val="48"/>
          <w:szCs w:val="48"/>
        </w:rPr>
      </w:pPr>
      <w:r w:rsidRPr="008A55AE">
        <w:rPr>
          <w:b/>
          <w:sz w:val="48"/>
        </w:rPr>
        <w:t>(QAA)</w:t>
      </w:r>
    </w:p>
    <w:p w14:paraId="7313AB43" w14:textId="77777777" w:rsidR="00316423" w:rsidRPr="008A55AE" w:rsidRDefault="00316423" w:rsidP="00316423">
      <w:pPr>
        <w:tabs>
          <w:tab w:val="left" w:pos="2835"/>
          <w:tab w:val="left" w:pos="6804"/>
        </w:tabs>
        <w:rPr>
          <w:rFonts w:cs="Arial"/>
        </w:rPr>
      </w:pPr>
      <w:r w:rsidRPr="008A55AE">
        <w:tab/>
      </w:r>
      <w:r w:rsidRPr="008A55AE">
        <w:tab/>
      </w:r>
    </w:p>
    <w:p w14:paraId="549E0D4B" w14:textId="77777777" w:rsidR="00316423" w:rsidRPr="008A55AE" w:rsidRDefault="00316423" w:rsidP="00316423">
      <w:pPr>
        <w:tabs>
          <w:tab w:val="left" w:pos="1620"/>
          <w:tab w:val="left" w:pos="6804"/>
        </w:tabs>
        <w:rPr>
          <w:rFonts w:cs="Arial"/>
        </w:rPr>
      </w:pPr>
      <w:r w:rsidRPr="008A55AE">
        <w:tab/>
      </w:r>
    </w:p>
    <w:p w14:paraId="4E70DC13" w14:textId="77777777" w:rsidR="00316423" w:rsidRPr="008A55AE" w:rsidRDefault="00316423" w:rsidP="00316423">
      <w:pPr>
        <w:tabs>
          <w:tab w:val="left" w:pos="1620"/>
          <w:tab w:val="left" w:pos="6804"/>
        </w:tabs>
        <w:rPr>
          <w:rFonts w:cs="Arial"/>
        </w:rPr>
      </w:pPr>
    </w:p>
    <w:p w14:paraId="5AB798F8" w14:textId="77777777" w:rsidR="00316423" w:rsidRPr="00B7718F" w:rsidRDefault="00316423" w:rsidP="00316423">
      <w:pPr>
        <w:tabs>
          <w:tab w:val="left" w:pos="1620"/>
          <w:tab w:val="left" w:pos="6804"/>
        </w:tabs>
        <w:rPr>
          <w:rFonts w:cs="Arial"/>
          <w:bCs/>
          <w:sz w:val="32"/>
          <w:szCs w:val="32"/>
          <w:lang w:val="en-US"/>
        </w:rPr>
      </w:pPr>
      <w:r w:rsidRPr="008A55AE">
        <w:rPr>
          <w:b/>
          <w:sz w:val="32"/>
        </w:rPr>
        <w:tab/>
      </w:r>
      <w:proofErr w:type="gramStart"/>
      <w:r w:rsidRPr="00B7718F">
        <w:rPr>
          <w:sz w:val="32"/>
          <w:lang w:val="en-US"/>
        </w:rPr>
        <w:t>between</w:t>
      </w:r>
      <w:proofErr w:type="gramEnd"/>
    </w:p>
    <w:p w14:paraId="50745AA7" w14:textId="77777777" w:rsidR="00316423" w:rsidRPr="00B7718F" w:rsidRDefault="00316423" w:rsidP="00316423">
      <w:pPr>
        <w:tabs>
          <w:tab w:val="left" w:pos="1620"/>
          <w:tab w:val="left" w:pos="6804"/>
        </w:tabs>
        <w:rPr>
          <w:rFonts w:cs="Arial"/>
          <w:bCs/>
          <w:sz w:val="32"/>
          <w:szCs w:val="32"/>
          <w:lang w:val="en-US"/>
        </w:rPr>
      </w:pPr>
    </w:p>
    <w:p w14:paraId="1AC69C7A" w14:textId="2E395C0C" w:rsidR="00316423" w:rsidRPr="00B7718F" w:rsidRDefault="00316423" w:rsidP="00316423">
      <w:pPr>
        <w:tabs>
          <w:tab w:val="left" w:pos="1620"/>
          <w:tab w:val="left" w:pos="6804"/>
        </w:tabs>
        <w:rPr>
          <w:rFonts w:cs="Arial"/>
          <w:bCs/>
          <w:color w:val="0000CC"/>
          <w:sz w:val="32"/>
          <w:szCs w:val="32"/>
          <w:lang w:val="en-US"/>
        </w:rPr>
      </w:pPr>
      <w:r w:rsidRPr="00B7718F">
        <w:rPr>
          <w:sz w:val="32"/>
          <w:lang w:val="en-US"/>
        </w:rPr>
        <w:tab/>
        <w:t xml:space="preserve">Carl Zeiss Meditec </w:t>
      </w:r>
      <w:r w:rsidR="00504AE2" w:rsidRPr="00B7718F">
        <w:rPr>
          <w:color w:val="0000CC"/>
          <w:sz w:val="32"/>
          <w:lang w:val="en-US"/>
        </w:rPr>
        <w:t>&lt;</w:t>
      </w:r>
      <w:r w:rsidRPr="00B7718F">
        <w:rPr>
          <w:color w:val="0000CC"/>
          <w:sz w:val="32"/>
          <w:lang w:val="en-US"/>
        </w:rPr>
        <w:t>AG</w:t>
      </w:r>
      <w:r w:rsidR="00504AE2" w:rsidRPr="00B7718F">
        <w:rPr>
          <w:color w:val="0000CC"/>
          <w:sz w:val="32"/>
          <w:lang w:val="en-US"/>
        </w:rPr>
        <w:t>&gt;</w:t>
      </w:r>
    </w:p>
    <w:p w14:paraId="506DA5B3" w14:textId="48748C7A" w:rsidR="00316423" w:rsidRPr="00504AE2" w:rsidRDefault="00504AE2" w:rsidP="00316423">
      <w:pPr>
        <w:tabs>
          <w:tab w:val="left" w:pos="1620"/>
          <w:tab w:val="left" w:pos="6804"/>
        </w:tabs>
        <w:ind w:left="1620"/>
        <w:rPr>
          <w:color w:val="0000CC"/>
          <w:sz w:val="32"/>
          <w:lang w:val="de-DE"/>
        </w:rPr>
      </w:pPr>
      <w:r w:rsidRPr="00504AE2">
        <w:rPr>
          <w:color w:val="0000CC"/>
          <w:sz w:val="32"/>
          <w:lang w:val="de-DE"/>
        </w:rPr>
        <w:t>&lt;</w:t>
      </w:r>
      <w:proofErr w:type="spellStart"/>
      <w:r w:rsidR="006C645B" w:rsidRPr="00504AE2">
        <w:rPr>
          <w:color w:val="0000CC"/>
          <w:sz w:val="32"/>
          <w:lang w:val="de-DE"/>
        </w:rPr>
        <w:t>Goeschwitzer</w:t>
      </w:r>
      <w:proofErr w:type="spellEnd"/>
      <w:r w:rsidR="006C645B" w:rsidRPr="00504AE2">
        <w:rPr>
          <w:color w:val="0000CC"/>
          <w:sz w:val="32"/>
          <w:lang w:val="de-DE"/>
        </w:rPr>
        <w:t xml:space="preserve"> </w:t>
      </w:r>
      <w:proofErr w:type="spellStart"/>
      <w:r w:rsidR="006C645B" w:rsidRPr="00504AE2">
        <w:rPr>
          <w:color w:val="0000CC"/>
          <w:sz w:val="32"/>
          <w:lang w:val="de-DE"/>
        </w:rPr>
        <w:t>Strasse</w:t>
      </w:r>
      <w:proofErr w:type="spellEnd"/>
      <w:r w:rsidR="006C645B" w:rsidRPr="00504AE2">
        <w:rPr>
          <w:color w:val="0000CC"/>
          <w:sz w:val="32"/>
          <w:lang w:val="de-DE"/>
        </w:rPr>
        <w:t xml:space="preserve"> 51-52</w:t>
      </w:r>
      <w:r w:rsidRPr="00504AE2">
        <w:rPr>
          <w:color w:val="0000CC"/>
          <w:sz w:val="32"/>
          <w:lang w:val="de-DE"/>
        </w:rPr>
        <w:t>&gt;</w:t>
      </w:r>
    </w:p>
    <w:p w14:paraId="564D9FE4" w14:textId="3A3DF6F8" w:rsidR="006C645B" w:rsidRPr="00504AE2" w:rsidRDefault="00504AE2" w:rsidP="00316423">
      <w:pPr>
        <w:tabs>
          <w:tab w:val="left" w:pos="1620"/>
          <w:tab w:val="left" w:pos="6804"/>
        </w:tabs>
        <w:ind w:left="1620"/>
        <w:rPr>
          <w:rFonts w:cs="Arial"/>
          <w:bCs/>
          <w:color w:val="0000CC"/>
          <w:sz w:val="32"/>
          <w:szCs w:val="32"/>
          <w:lang w:val="de-DE"/>
        </w:rPr>
      </w:pPr>
      <w:r w:rsidRPr="00504AE2">
        <w:rPr>
          <w:color w:val="0000CC"/>
          <w:sz w:val="32"/>
          <w:lang w:val="de-DE"/>
        </w:rPr>
        <w:t>&lt;</w:t>
      </w:r>
      <w:r w:rsidR="006C645B" w:rsidRPr="00504AE2">
        <w:rPr>
          <w:color w:val="0000CC"/>
          <w:sz w:val="32"/>
          <w:lang w:val="de-DE"/>
        </w:rPr>
        <w:t>D-07745 Jena</w:t>
      </w:r>
      <w:r w:rsidRPr="00504AE2">
        <w:rPr>
          <w:color w:val="0000CC"/>
          <w:sz w:val="32"/>
          <w:lang w:val="de-DE"/>
        </w:rPr>
        <w:t>&gt;</w:t>
      </w:r>
    </w:p>
    <w:p w14:paraId="07144D8F" w14:textId="763848FB" w:rsidR="006C645B" w:rsidRPr="00504AE2" w:rsidRDefault="00504AE2" w:rsidP="00316423">
      <w:pPr>
        <w:tabs>
          <w:tab w:val="left" w:pos="1620"/>
          <w:tab w:val="left" w:pos="6804"/>
        </w:tabs>
        <w:ind w:left="1620"/>
        <w:rPr>
          <w:rFonts w:cs="Arial"/>
          <w:bCs/>
          <w:color w:val="0000CC"/>
          <w:sz w:val="32"/>
          <w:szCs w:val="32"/>
          <w:lang w:val="de-DE"/>
        </w:rPr>
      </w:pPr>
      <w:r w:rsidRPr="00504AE2">
        <w:rPr>
          <w:rFonts w:cs="Arial"/>
          <w:bCs/>
          <w:color w:val="0000CC"/>
          <w:sz w:val="32"/>
          <w:szCs w:val="32"/>
          <w:lang w:val="de-DE"/>
        </w:rPr>
        <w:t>&lt;</w:t>
      </w:r>
      <w:r w:rsidR="006C645B" w:rsidRPr="00504AE2">
        <w:rPr>
          <w:rFonts w:cs="Arial"/>
          <w:bCs/>
          <w:color w:val="0000CC"/>
          <w:sz w:val="32"/>
          <w:szCs w:val="32"/>
          <w:lang w:val="de-DE"/>
        </w:rPr>
        <w:t>Germany</w:t>
      </w:r>
      <w:r w:rsidRPr="00504AE2">
        <w:rPr>
          <w:rFonts w:cs="Arial"/>
          <w:bCs/>
          <w:color w:val="0000CC"/>
          <w:sz w:val="32"/>
          <w:szCs w:val="32"/>
          <w:lang w:val="de-DE"/>
        </w:rPr>
        <w:t>&gt;</w:t>
      </w:r>
    </w:p>
    <w:p w14:paraId="76883A81" w14:textId="77777777" w:rsidR="006C645B" w:rsidRPr="00504AE2" w:rsidRDefault="006C645B" w:rsidP="00316423">
      <w:pPr>
        <w:tabs>
          <w:tab w:val="left" w:pos="1620"/>
          <w:tab w:val="left" w:pos="6804"/>
        </w:tabs>
        <w:ind w:left="1620"/>
        <w:rPr>
          <w:rFonts w:cs="Arial"/>
          <w:bCs/>
          <w:sz w:val="32"/>
          <w:szCs w:val="32"/>
          <w:lang w:val="de-DE"/>
        </w:rPr>
      </w:pPr>
    </w:p>
    <w:p w14:paraId="63394C04" w14:textId="2CFB91DB" w:rsidR="006C645B" w:rsidRPr="00504AE2" w:rsidRDefault="006C645B" w:rsidP="00316423">
      <w:pPr>
        <w:tabs>
          <w:tab w:val="left" w:pos="1620"/>
          <w:tab w:val="left" w:pos="6804"/>
        </w:tabs>
        <w:ind w:left="1620"/>
        <w:rPr>
          <w:rFonts w:cs="Arial"/>
          <w:bCs/>
          <w:sz w:val="32"/>
          <w:szCs w:val="32"/>
        </w:rPr>
      </w:pPr>
      <w:proofErr w:type="gramStart"/>
      <w:r w:rsidRPr="00504AE2">
        <w:rPr>
          <w:rFonts w:cs="Arial"/>
          <w:bCs/>
          <w:sz w:val="32"/>
          <w:szCs w:val="32"/>
        </w:rPr>
        <w:t>here</w:t>
      </w:r>
      <w:r w:rsidR="00B14B21" w:rsidRPr="00504AE2">
        <w:rPr>
          <w:rFonts w:cs="Arial"/>
          <w:bCs/>
          <w:sz w:val="32"/>
          <w:szCs w:val="32"/>
        </w:rPr>
        <w:t>after</w:t>
      </w:r>
      <w:proofErr w:type="gramEnd"/>
      <w:r w:rsidRPr="00504AE2">
        <w:rPr>
          <w:rFonts w:cs="Arial"/>
          <w:bCs/>
          <w:sz w:val="32"/>
          <w:szCs w:val="32"/>
        </w:rPr>
        <w:t xml:space="preserve"> referred to as “</w:t>
      </w:r>
      <w:r w:rsidR="00B14B21" w:rsidRPr="00504AE2">
        <w:rPr>
          <w:rFonts w:cs="Arial"/>
          <w:bCs/>
          <w:sz w:val="32"/>
          <w:szCs w:val="32"/>
        </w:rPr>
        <w:t>CUSTOMER</w:t>
      </w:r>
      <w:r w:rsidRPr="00504AE2">
        <w:rPr>
          <w:rFonts w:cs="Arial"/>
          <w:bCs/>
          <w:sz w:val="32"/>
          <w:szCs w:val="32"/>
        </w:rPr>
        <w:t>”</w:t>
      </w:r>
    </w:p>
    <w:p w14:paraId="197A9268" w14:textId="77777777" w:rsidR="00316423" w:rsidRPr="00504AE2" w:rsidRDefault="00316423" w:rsidP="00316423">
      <w:pPr>
        <w:pStyle w:val="Kopfzeile"/>
        <w:tabs>
          <w:tab w:val="clear" w:pos="4536"/>
          <w:tab w:val="clear" w:pos="9072"/>
          <w:tab w:val="left" w:pos="1620"/>
          <w:tab w:val="left" w:pos="6804"/>
        </w:tabs>
        <w:rPr>
          <w:rFonts w:cs="Arial"/>
          <w:sz w:val="32"/>
          <w:szCs w:val="32"/>
        </w:rPr>
      </w:pPr>
      <w:r w:rsidRPr="00504AE2">
        <w:rPr>
          <w:sz w:val="32"/>
        </w:rPr>
        <w:tab/>
      </w:r>
    </w:p>
    <w:p w14:paraId="0E4F531C" w14:textId="77777777" w:rsidR="00316423" w:rsidRPr="00504AE2" w:rsidRDefault="00316423" w:rsidP="00316423">
      <w:pPr>
        <w:pStyle w:val="Kopfzeile"/>
        <w:tabs>
          <w:tab w:val="clear" w:pos="4536"/>
          <w:tab w:val="clear" w:pos="9072"/>
          <w:tab w:val="left" w:pos="1620"/>
          <w:tab w:val="left" w:pos="6804"/>
        </w:tabs>
        <w:ind w:left="1620"/>
        <w:rPr>
          <w:rFonts w:cs="Arial"/>
          <w:bCs/>
          <w:sz w:val="32"/>
          <w:szCs w:val="32"/>
        </w:rPr>
      </w:pPr>
      <w:proofErr w:type="gramStart"/>
      <w:r w:rsidRPr="00504AE2">
        <w:rPr>
          <w:sz w:val="32"/>
        </w:rPr>
        <w:t>and</w:t>
      </w:r>
      <w:proofErr w:type="gramEnd"/>
      <w:r w:rsidRPr="00504AE2">
        <w:rPr>
          <w:sz w:val="32"/>
        </w:rPr>
        <w:t xml:space="preserve"> </w:t>
      </w:r>
    </w:p>
    <w:p w14:paraId="14341CE9" w14:textId="77777777" w:rsidR="00316423" w:rsidRPr="00504AE2" w:rsidRDefault="00316423" w:rsidP="00316423">
      <w:pPr>
        <w:tabs>
          <w:tab w:val="left" w:pos="1620"/>
          <w:tab w:val="left" w:pos="6804"/>
        </w:tabs>
        <w:rPr>
          <w:rFonts w:cs="Arial"/>
          <w:sz w:val="32"/>
          <w:szCs w:val="32"/>
        </w:rPr>
      </w:pPr>
    </w:p>
    <w:p w14:paraId="4792CB7C" w14:textId="7E5B5C47" w:rsidR="00316423" w:rsidRPr="00504AE2" w:rsidRDefault="00316423" w:rsidP="00316423">
      <w:pPr>
        <w:tabs>
          <w:tab w:val="left" w:pos="1620"/>
          <w:tab w:val="left" w:pos="6804"/>
        </w:tabs>
        <w:rPr>
          <w:rFonts w:cs="Arial"/>
          <w:bCs/>
          <w:color w:val="0000CC"/>
          <w:sz w:val="32"/>
          <w:szCs w:val="32"/>
        </w:rPr>
      </w:pPr>
      <w:r w:rsidRPr="00504AE2">
        <w:rPr>
          <w:sz w:val="32"/>
        </w:rPr>
        <w:tab/>
      </w:r>
      <w:r w:rsidRPr="00504AE2">
        <w:rPr>
          <w:color w:val="0000CC"/>
          <w:sz w:val="32"/>
        </w:rPr>
        <w:t>&lt;N</w:t>
      </w:r>
      <w:r w:rsidR="006C645B" w:rsidRPr="00504AE2">
        <w:rPr>
          <w:color w:val="0000CC"/>
          <w:sz w:val="32"/>
        </w:rPr>
        <w:t>ame of Supplier</w:t>
      </w:r>
      <w:r w:rsidRPr="00504AE2">
        <w:rPr>
          <w:color w:val="0000CC"/>
          <w:sz w:val="32"/>
        </w:rPr>
        <w:t>&gt;</w:t>
      </w:r>
    </w:p>
    <w:p w14:paraId="659526D7" w14:textId="11E70B2F" w:rsidR="00316423" w:rsidRPr="00504AE2" w:rsidRDefault="006C645B" w:rsidP="006C645B">
      <w:pPr>
        <w:tabs>
          <w:tab w:val="left" w:pos="1620"/>
          <w:tab w:val="left" w:pos="6804"/>
        </w:tabs>
        <w:ind w:left="1620"/>
        <w:rPr>
          <w:color w:val="0000CC"/>
          <w:sz w:val="32"/>
        </w:rPr>
      </w:pPr>
      <w:r w:rsidRPr="00504AE2">
        <w:rPr>
          <w:color w:val="0000CC"/>
          <w:sz w:val="32"/>
        </w:rPr>
        <w:t>&lt;</w:t>
      </w:r>
      <w:r w:rsidR="00F47067" w:rsidRPr="00504AE2">
        <w:rPr>
          <w:color w:val="0000CC"/>
          <w:sz w:val="32"/>
        </w:rPr>
        <w:t>A</w:t>
      </w:r>
      <w:r w:rsidR="009C61F1" w:rsidRPr="00504AE2">
        <w:rPr>
          <w:color w:val="0000CC"/>
          <w:sz w:val="32"/>
        </w:rPr>
        <w:t>ddress supplier</w:t>
      </w:r>
      <w:r w:rsidRPr="00504AE2">
        <w:rPr>
          <w:color w:val="0000CC"/>
          <w:sz w:val="32"/>
        </w:rPr>
        <w:t>&gt;</w:t>
      </w:r>
    </w:p>
    <w:p w14:paraId="25FFFB4C" w14:textId="67A4BCA6" w:rsidR="0081368E" w:rsidRPr="00504AE2" w:rsidRDefault="006C645B" w:rsidP="006C645B">
      <w:pPr>
        <w:tabs>
          <w:tab w:val="left" w:pos="1620"/>
          <w:tab w:val="left" w:pos="6804"/>
        </w:tabs>
        <w:ind w:left="1620"/>
        <w:rPr>
          <w:color w:val="0000CC"/>
          <w:sz w:val="32"/>
        </w:rPr>
      </w:pPr>
      <w:r w:rsidRPr="00504AE2">
        <w:rPr>
          <w:color w:val="0000CC"/>
          <w:sz w:val="32"/>
        </w:rPr>
        <w:t>&lt;</w:t>
      </w:r>
      <w:r w:rsidR="00F47067" w:rsidRPr="00504AE2">
        <w:rPr>
          <w:color w:val="0000CC"/>
          <w:sz w:val="32"/>
        </w:rPr>
        <w:t>C</w:t>
      </w:r>
      <w:r w:rsidR="0081368E" w:rsidRPr="00504AE2">
        <w:rPr>
          <w:color w:val="0000CC"/>
          <w:sz w:val="32"/>
        </w:rPr>
        <w:t>ountry supplier</w:t>
      </w:r>
      <w:r w:rsidRPr="00504AE2">
        <w:rPr>
          <w:color w:val="0000CC"/>
          <w:sz w:val="32"/>
        </w:rPr>
        <w:t>&gt;</w:t>
      </w:r>
    </w:p>
    <w:p w14:paraId="68584961" w14:textId="77777777" w:rsidR="009C61F1" w:rsidRPr="00504AE2" w:rsidRDefault="009C61F1" w:rsidP="006C645B">
      <w:pPr>
        <w:tabs>
          <w:tab w:val="left" w:pos="1620"/>
          <w:tab w:val="left" w:pos="6804"/>
        </w:tabs>
        <w:ind w:left="1620"/>
        <w:rPr>
          <w:sz w:val="32"/>
        </w:rPr>
      </w:pPr>
    </w:p>
    <w:p w14:paraId="1B660557" w14:textId="4A17484A" w:rsidR="0081368E" w:rsidRPr="00504AE2" w:rsidRDefault="001006FD" w:rsidP="006C645B">
      <w:pPr>
        <w:tabs>
          <w:tab w:val="left" w:pos="1620"/>
          <w:tab w:val="left" w:pos="6804"/>
        </w:tabs>
        <w:ind w:left="1620"/>
        <w:rPr>
          <w:sz w:val="32"/>
        </w:rPr>
      </w:pPr>
      <w:proofErr w:type="gramStart"/>
      <w:r w:rsidRPr="00504AE2">
        <w:rPr>
          <w:sz w:val="32"/>
        </w:rPr>
        <w:t>hereafter</w:t>
      </w:r>
      <w:proofErr w:type="gramEnd"/>
      <w:r w:rsidR="008030E4" w:rsidRPr="00504AE2">
        <w:rPr>
          <w:sz w:val="32"/>
        </w:rPr>
        <w:t xml:space="preserve"> referred</w:t>
      </w:r>
      <w:r w:rsidRPr="00504AE2">
        <w:rPr>
          <w:sz w:val="32"/>
        </w:rPr>
        <w:t xml:space="preserve"> </w:t>
      </w:r>
      <w:r w:rsidR="006C645B" w:rsidRPr="00504AE2">
        <w:rPr>
          <w:sz w:val="32"/>
        </w:rPr>
        <w:t xml:space="preserve">to </w:t>
      </w:r>
      <w:r w:rsidRPr="00504AE2">
        <w:rPr>
          <w:sz w:val="32"/>
        </w:rPr>
        <w:t xml:space="preserve">as </w:t>
      </w:r>
      <w:r w:rsidR="006C645B" w:rsidRPr="00504AE2">
        <w:rPr>
          <w:sz w:val="32"/>
        </w:rPr>
        <w:t>“</w:t>
      </w:r>
      <w:r w:rsidR="00B14B21" w:rsidRPr="00504AE2">
        <w:rPr>
          <w:sz w:val="32"/>
        </w:rPr>
        <w:t>SUPPLIER</w:t>
      </w:r>
      <w:r w:rsidR="006C645B" w:rsidRPr="00504AE2">
        <w:rPr>
          <w:sz w:val="32"/>
        </w:rPr>
        <w:t>”</w:t>
      </w:r>
    </w:p>
    <w:p w14:paraId="38E1B701" w14:textId="77777777" w:rsidR="006C645B" w:rsidRDefault="006C645B" w:rsidP="006C645B">
      <w:pPr>
        <w:tabs>
          <w:tab w:val="left" w:pos="1620"/>
          <w:tab w:val="left" w:pos="6804"/>
        </w:tabs>
        <w:ind w:left="1620"/>
        <w:rPr>
          <w:sz w:val="32"/>
        </w:rPr>
      </w:pPr>
    </w:p>
    <w:p w14:paraId="6E745E32" w14:textId="77777777" w:rsidR="00AA569A" w:rsidRPr="00504AE2" w:rsidRDefault="00AA569A" w:rsidP="006C645B">
      <w:pPr>
        <w:tabs>
          <w:tab w:val="left" w:pos="1620"/>
          <w:tab w:val="left" w:pos="6804"/>
        </w:tabs>
        <w:ind w:left="1620"/>
        <w:rPr>
          <w:sz w:val="32"/>
        </w:rPr>
      </w:pPr>
    </w:p>
    <w:p w14:paraId="33E792F4" w14:textId="61335A39" w:rsidR="00316423" w:rsidRPr="00504AE2" w:rsidRDefault="009C61F1" w:rsidP="00AA569A">
      <w:pPr>
        <w:tabs>
          <w:tab w:val="left" w:pos="1620"/>
          <w:tab w:val="left" w:pos="6804"/>
        </w:tabs>
        <w:ind w:left="360"/>
        <w:jc w:val="center"/>
        <w:rPr>
          <w:sz w:val="32"/>
        </w:rPr>
      </w:pPr>
      <w:r w:rsidRPr="00504AE2">
        <w:rPr>
          <w:sz w:val="32"/>
        </w:rPr>
        <w:t>C</w:t>
      </w:r>
      <w:r w:rsidR="00B14B21" w:rsidRPr="00504AE2">
        <w:rPr>
          <w:sz w:val="32"/>
        </w:rPr>
        <w:t>USTOMER</w:t>
      </w:r>
      <w:r w:rsidR="00F47067" w:rsidRPr="00504AE2">
        <w:rPr>
          <w:sz w:val="32"/>
        </w:rPr>
        <w:t xml:space="preserve"> </w:t>
      </w:r>
      <w:r w:rsidR="00675221" w:rsidRPr="00504AE2">
        <w:rPr>
          <w:sz w:val="32"/>
        </w:rPr>
        <w:t xml:space="preserve">and </w:t>
      </w:r>
      <w:r w:rsidR="001F46FD" w:rsidRPr="00504AE2">
        <w:rPr>
          <w:sz w:val="32"/>
        </w:rPr>
        <w:t>S</w:t>
      </w:r>
      <w:r w:rsidR="00B14B21" w:rsidRPr="00504AE2">
        <w:rPr>
          <w:sz w:val="32"/>
        </w:rPr>
        <w:t>UPPLIER</w:t>
      </w:r>
      <w:r w:rsidR="00675221" w:rsidRPr="00504AE2">
        <w:rPr>
          <w:sz w:val="32"/>
        </w:rPr>
        <w:t xml:space="preserve"> </w:t>
      </w:r>
      <w:r w:rsidRPr="00504AE2">
        <w:rPr>
          <w:sz w:val="32"/>
        </w:rPr>
        <w:t>also known as “</w:t>
      </w:r>
      <w:r w:rsidR="00B14B21" w:rsidRPr="00504AE2">
        <w:rPr>
          <w:sz w:val="32"/>
        </w:rPr>
        <w:t>CONTRACTUAL PARTNERS</w:t>
      </w:r>
      <w:r w:rsidRPr="00504AE2">
        <w:rPr>
          <w:sz w:val="32"/>
        </w:rPr>
        <w:t>”</w:t>
      </w:r>
    </w:p>
    <w:p w14:paraId="55FD64E5" w14:textId="77777777" w:rsidR="005A4759" w:rsidRPr="008A55AE" w:rsidRDefault="00316423" w:rsidP="00EE4A4B">
      <w:pPr>
        <w:pStyle w:val="berschrift1"/>
        <w:numPr>
          <w:ilvl w:val="0"/>
          <w:numId w:val="0"/>
        </w:numPr>
        <w:ind w:left="360" w:hanging="360"/>
      </w:pPr>
      <w:r w:rsidRPr="00504AE2">
        <w:br w:type="page"/>
      </w:r>
      <w:bookmarkStart w:id="0" w:name="_Toc497383033"/>
      <w:r w:rsidR="007A4C6C" w:rsidRPr="008A55AE">
        <w:lastRenderedPageBreak/>
        <w:t>Contents</w:t>
      </w:r>
      <w:bookmarkEnd w:id="0"/>
    </w:p>
    <w:p w14:paraId="7F2C869D" w14:textId="7C4CD2E3" w:rsidR="00F521B2" w:rsidRPr="00F521B2" w:rsidRDefault="00F521B2" w:rsidP="00F521B2">
      <w:pPr>
        <w:pStyle w:val="Verzeichnis1"/>
        <w:rPr>
          <w:rFonts w:asciiTheme="minorHAnsi" w:eastAsiaTheme="minorEastAsia" w:hAnsiTheme="minorHAnsi" w:cstheme="minorBidi"/>
          <w:noProof/>
          <w:sz w:val="22"/>
          <w:szCs w:val="22"/>
          <w:lang w:val="en-US" w:eastAsia="zh-TW"/>
        </w:rPr>
      </w:pPr>
      <w:r>
        <w:fldChar w:fldCharType="begin"/>
      </w:r>
      <w:r>
        <w:instrText xml:space="preserve"> TOC \o "1-3" \f \u </w:instrText>
      </w:r>
      <w:r>
        <w:fldChar w:fldCharType="separate"/>
      </w:r>
      <w:r>
        <w:rPr>
          <w:noProof/>
        </w:rPr>
        <w:t>Preamble</w:t>
      </w:r>
      <w:r>
        <w:rPr>
          <w:noProof/>
        </w:rPr>
        <w:tab/>
      </w:r>
      <w:r>
        <w:rPr>
          <w:noProof/>
        </w:rPr>
        <w:fldChar w:fldCharType="begin"/>
      </w:r>
      <w:r>
        <w:rPr>
          <w:noProof/>
        </w:rPr>
        <w:instrText xml:space="preserve"> PAGEREF _Toc497383034 \h </w:instrText>
      </w:r>
      <w:r>
        <w:rPr>
          <w:noProof/>
        </w:rPr>
      </w:r>
      <w:r>
        <w:rPr>
          <w:noProof/>
        </w:rPr>
        <w:fldChar w:fldCharType="separate"/>
      </w:r>
      <w:r w:rsidR="00BB2FAA">
        <w:rPr>
          <w:noProof/>
        </w:rPr>
        <w:t>3</w:t>
      </w:r>
      <w:r>
        <w:rPr>
          <w:noProof/>
        </w:rPr>
        <w:fldChar w:fldCharType="end"/>
      </w:r>
    </w:p>
    <w:p w14:paraId="6A354472" w14:textId="77777777" w:rsidR="00F521B2" w:rsidRPr="00F521B2" w:rsidRDefault="00F521B2" w:rsidP="00F521B2">
      <w:pPr>
        <w:pStyle w:val="Verzeichnis1"/>
        <w:rPr>
          <w:rFonts w:asciiTheme="minorHAnsi" w:eastAsiaTheme="minorEastAsia" w:hAnsiTheme="minorHAnsi" w:cstheme="minorBidi"/>
          <w:noProof/>
          <w:sz w:val="22"/>
          <w:szCs w:val="22"/>
          <w:lang w:val="en-US" w:eastAsia="zh-TW"/>
        </w:rPr>
      </w:pPr>
      <w:r>
        <w:rPr>
          <w:noProof/>
        </w:rPr>
        <w:t>1.</w:t>
      </w:r>
      <w:r w:rsidRPr="00F521B2">
        <w:rPr>
          <w:rFonts w:asciiTheme="minorHAnsi" w:eastAsiaTheme="minorEastAsia" w:hAnsiTheme="minorHAnsi" w:cstheme="minorBidi"/>
          <w:noProof/>
          <w:sz w:val="22"/>
          <w:szCs w:val="22"/>
          <w:lang w:val="en-US" w:eastAsia="zh-TW"/>
        </w:rPr>
        <w:tab/>
      </w:r>
      <w:r>
        <w:rPr>
          <w:noProof/>
        </w:rPr>
        <w:t>Scope</w:t>
      </w:r>
      <w:r>
        <w:rPr>
          <w:noProof/>
        </w:rPr>
        <w:tab/>
      </w:r>
      <w:r>
        <w:rPr>
          <w:noProof/>
        </w:rPr>
        <w:fldChar w:fldCharType="begin"/>
      </w:r>
      <w:r>
        <w:rPr>
          <w:noProof/>
        </w:rPr>
        <w:instrText xml:space="preserve"> PAGEREF _Toc497383035 \h </w:instrText>
      </w:r>
      <w:r>
        <w:rPr>
          <w:noProof/>
        </w:rPr>
      </w:r>
      <w:r>
        <w:rPr>
          <w:noProof/>
        </w:rPr>
        <w:fldChar w:fldCharType="separate"/>
      </w:r>
      <w:r w:rsidR="00BB2FAA">
        <w:rPr>
          <w:noProof/>
        </w:rPr>
        <w:t>3</w:t>
      </w:r>
      <w:r>
        <w:rPr>
          <w:noProof/>
        </w:rPr>
        <w:fldChar w:fldCharType="end"/>
      </w:r>
    </w:p>
    <w:p w14:paraId="188FBCBB" w14:textId="77777777" w:rsidR="00F521B2" w:rsidRPr="00F521B2" w:rsidRDefault="00F521B2" w:rsidP="00F521B2">
      <w:pPr>
        <w:pStyle w:val="Verzeichnis1"/>
        <w:rPr>
          <w:rFonts w:asciiTheme="minorHAnsi" w:eastAsiaTheme="minorEastAsia" w:hAnsiTheme="minorHAnsi" w:cstheme="minorBidi"/>
          <w:noProof/>
          <w:sz w:val="22"/>
          <w:szCs w:val="22"/>
          <w:lang w:val="en-US" w:eastAsia="zh-TW"/>
        </w:rPr>
      </w:pPr>
      <w:r>
        <w:rPr>
          <w:noProof/>
        </w:rPr>
        <w:t>2.</w:t>
      </w:r>
      <w:r w:rsidRPr="00F521B2">
        <w:rPr>
          <w:rFonts w:asciiTheme="minorHAnsi" w:eastAsiaTheme="minorEastAsia" w:hAnsiTheme="minorHAnsi" w:cstheme="minorBidi"/>
          <w:noProof/>
          <w:sz w:val="22"/>
          <w:szCs w:val="22"/>
          <w:lang w:val="en-US" w:eastAsia="zh-TW"/>
        </w:rPr>
        <w:tab/>
      </w:r>
      <w:r>
        <w:rPr>
          <w:noProof/>
        </w:rPr>
        <w:t>Data, requirements and documentation</w:t>
      </w:r>
      <w:r>
        <w:rPr>
          <w:noProof/>
        </w:rPr>
        <w:tab/>
      </w:r>
      <w:r>
        <w:rPr>
          <w:noProof/>
        </w:rPr>
        <w:fldChar w:fldCharType="begin"/>
      </w:r>
      <w:r>
        <w:rPr>
          <w:noProof/>
        </w:rPr>
        <w:instrText xml:space="preserve"> PAGEREF _Toc497383036 \h </w:instrText>
      </w:r>
      <w:r>
        <w:rPr>
          <w:noProof/>
        </w:rPr>
      </w:r>
      <w:r>
        <w:rPr>
          <w:noProof/>
        </w:rPr>
        <w:fldChar w:fldCharType="separate"/>
      </w:r>
      <w:r w:rsidR="00BB2FAA">
        <w:rPr>
          <w:noProof/>
        </w:rPr>
        <w:t>3</w:t>
      </w:r>
      <w:r>
        <w:rPr>
          <w:noProof/>
        </w:rPr>
        <w:fldChar w:fldCharType="end"/>
      </w:r>
    </w:p>
    <w:p w14:paraId="5D481A50"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2.1.</w:t>
      </w:r>
      <w:r w:rsidRPr="00F521B2">
        <w:rPr>
          <w:rFonts w:asciiTheme="minorHAnsi" w:eastAsiaTheme="minorEastAsia" w:hAnsiTheme="minorHAnsi" w:cstheme="minorBidi"/>
          <w:noProof/>
          <w:sz w:val="22"/>
          <w:szCs w:val="22"/>
          <w:lang w:val="en-US" w:eastAsia="zh-TW"/>
        </w:rPr>
        <w:tab/>
      </w:r>
      <w:r>
        <w:rPr>
          <w:noProof/>
        </w:rPr>
        <w:t>Data</w:t>
      </w:r>
      <w:r>
        <w:rPr>
          <w:noProof/>
        </w:rPr>
        <w:tab/>
      </w:r>
      <w:r>
        <w:rPr>
          <w:noProof/>
        </w:rPr>
        <w:fldChar w:fldCharType="begin"/>
      </w:r>
      <w:r>
        <w:rPr>
          <w:noProof/>
        </w:rPr>
        <w:instrText xml:space="preserve"> PAGEREF _Toc497383037 \h </w:instrText>
      </w:r>
      <w:r>
        <w:rPr>
          <w:noProof/>
        </w:rPr>
      </w:r>
      <w:r>
        <w:rPr>
          <w:noProof/>
        </w:rPr>
        <w:fldChar w:fldCharType="separate"/>
      </w:r>
      <w:r w:rsidR="00BB2FAA">
        <w:rPr>
          <w:noProof/>
        </w:rPr>
        <w:t>3</w:t>
      </w:r>
      <w:r>
        <w:rPr>
          <w:noProof/>
        </w:rPr>
        <w:fldChar w:fldCharType="end"/>
      </w:r>
    </w:p>
    <w:p w14:paraId="32265ABC"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2.2.</w:t>
      </w:r>
      <w:r w:rsidRPr="00F521B2">
        <w:rPr>
          <w:rFonts w:asciiTheme="minorHAnsi" w:eastAsiaTheme="minorEastAsia" w:hAnsiTheme="minorHAnsi" w:cstheme="minorBidi"/>
          <w:noProof/>
          <w:sz w:val="22"/>
          <w:szCs w:val="22"/>
          <w:lang w:val="en-US" w:eastAsia="zh-TW"/>
        </w:rPr>
        <w:tab/>
      </w:r>
      <w:r>
        <w:rPr>
          <w:noProof/>
        </w:rPr>
        <w:t>Terms</w:t>
      </w:r>
      <w:r>
        <w:rPr>
          <w:noProof/>
        </w:rPr>
        <w:tab/>
      </w:r>
      <w:r>
        <w:rPr>
          <w:noProof/>
        </w:rPr>
        <w:fldChar w:fldCharType="begin"/>
      </w:r>
      <w:r>
        <w:rPr>
          <w:noProof/>
        </w:rPr>
        <w:instrText xml:space="preserve"> PAGEREF _Toc497383038 \h </w:instrText>
      </w:r>
      <w:r>
        <w:rPr>
          <w:noProof/>
        </w:rPr>
      </w:r>
      <w:r>
        <w:rPr>
          <w:noProof/>
        </w:rPr>
        <w:fldChar w:fldCharType="separate"/>
      </w:r>
      <w:r w:rsidR="00BB2FAA">
        <w:rPr>
          <w:noProof/>
        </w:rPr>
        <w:t>5</w:t>
      </w:r>
      <w:r>
        <w:rPr>
          <w:noProof/>
        </w:rPr>
        <w:fldChar w:fldCharType="end"/>
      </w:r>
    </w:p>
    <w:p w14:paraId="0473B8D0"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2.3.</w:t>
      </w:r>
      <w:r w:rsidRPr="00F521B2">
        <w:rPr>
          <w:rFonts w:asciiTheme="minorHAnsi" w:eastAsiaTheme="minorEastAsia" w:hAnsiTheme="minorHAnsi" w:cstheme="minorBidi"/>
          <w:noProof/>
          <w:sz w:val="22"/>
          <w:szCs w:val="22"/>
          <w:lang w:val="en-US" w:eastAsia="zh-TW"/>
        </w:rPr>
        <w:tab/>
      </w:r>
      <w:r>
        <w:rPr>
          <w:noProof/>
        </w:rPr>
        <w:t>Documentation</w:t>
      </w:r>
      <w:r>
        <w:rPr>
          <w:noProof/>
        </w:rPr>
        <w:tab/>
      </w:r>
      <w:r>
        <w:rPr>
          <w:noProof/>
        </w:rPr>
        <w:fldChar w:fldCharType="begin"/>
      </w:r>
      <w:r>
        <w:rPr>
          <w:noProof/>
        </w:rPr>
        <w:instrText xml:space="preserve"> PAGEREF _Toc497383039 \h </w:instrText>
      </w:r>
      <w:r>
        <w:rPr>
          <w:noProof/>
        </w:rPr>
      </w:r>
      <w:r>
        <w:rPr>
          <w:noProof/>
        </w:rPr>
        <w:fldChar w:fldCharType="separate"/>
      </w:r>
      <w:r w:rsidR="00BB2FAA">
        <w:rPr>
          <w:noProof/>
        </w:rPr>
        <w:t>5</w:t>
      </w:r>
      <w:r>
        <w:rPr>
          <w:noProof/>
        </w:rPr>
        <w:fldChar w:fldCharType="end"/>
      </w:r>
    </w:p>
    <w:p w14:paraId="6685C739"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2.4.</w:t>
      </w:r>
      <w:r w:rsidRPr="00F521B2">
        <w:rPr>
          <w:rFonts w:asciiTheme="minorHAnsi" w:eastAsiaTheme="minorEastAsia" w:hAnsiTheme="minorHAnsi" w:cstheme="minorBidi"/>
          <w:noProof/>
          <w:sz w:val="22"/>
          <w:szCs w:val="22"/>
          <w:lang w:val="en-US" w:eastAsia="zh-TW"/>
        </w:rPr>
        <w:tab/>
      </w:r>
      <w:r>
        <w:rPr>
          <w:noProof/>
        </w:rPr>
        <w:t>Software / Firmware development / modification</w:t>
      </w:r>
      <w:r>
        <w:rPr>
          <w:noProof/>
        </w:rPr>
        <w:tab/>
      </w:r>
      <w:r>
        <w:rPr>
          <w:noProof/>
        </w:rPr>
        <w:fldChar w:fldCharType="begin"/>
      </w:r>
      <w:r>
        <w:rPr>
          <w:noProof/>
        </w:rPr>
        <w:instrText xml:space="preserve"> PAGEREF _Toc497383040 \h </w:instrText>
      </w:r>
      <w:r>
        <w:rPr>
          <w:noProof/>
        </w:rPr>
      </w:r>
      <w:r>
        <w:rPr>
          <w:noProof/>
        </w:rPr>
        <w:fldChar w:fldCharType="separate"/>
      </w:r>
      <w:r w:rsidR="00BB2FAA">
        <w:rPr>
          <w:noProof/>
        </w:rPr>
        <w:t>6</w:t>
      </w:r>
      <w:r>
        <w:rPr>
          <w:noProof/>
        </w:rPr>
        <w:fldChar w:fldCharType="end"/>
      </w:r>
    </w:p>
    <w:p w14:paraId="3538B05F" w14:textId="540E3636" w:rsidR="00F521B2" w:rsidRPr="00F521B2" w:rsidRDefault="00F521B2" w:rsidP="00F521B2">
      <w:pPr>
        <w:pStyle w:val="Verzeichnis1"/>
        <w:rPr>
          <w:rFonts w:asciiTheme="minorHAnsi" w:eastAsiaTheme="minorEastAsia" w:hAnsiTheme="minorHAnsi" w:cstheme="minorBidi"/>
          <w:b w:val="0"/>
          <w:noProof/>
          <w:sz w:val="22"/>
          <w:szCs w:val="22"/>
          <w:lang w:val="en-US" w:eastAsia="zh-TW"/>
        </w:rPr>
      </w:pPr>
      <w:r w:rsidRPr="00F521B2">
        <w:rPr>
          <w:b w:val="0"/>
          <w:noProof/>
          <w14:scene3d>
            <w14:camera w14:prst="orthographicFront"/>
            <w14:lightRig w14:rig="threePt" w14:dir="t">
              <w14:rot w14:lat="0" w14:lon="0" w14:rev="0"/>
            </w14:lightRig>
          </w14:scene3d>
        </w:rPr>
        <w:tab/>
        <w:t>2.4.1.</w:t>
      </w:r>
      <w:r w:rsidRPr="00F521B2">
        <w:rPr>
          <w:b w:val="0"/>
          <w:noProof/>
        </w:rPr>
        <w:t>Software Development Plan</w:t>
      </w:r>
      <w:r w:rsidRPr="00F521B2">
        <w:rPr>
          <w:b w:val="0"/>
          <w:noProof/>
        </w:rPr>
        <w:tab/>
      </w:r>
      <w:r w:rsidRPr="00F521B2">
        <w:rPr>
          <w:b w:val="0"/>
          <w:noProof/>
        </w:rPr>
        <w:fldChar w:fldCharType="begin"/>
      </w:r>
      <w:r w:rsidRPr="00F521B2">
        <w:rPr>
          <w:b w:val="0"/>
          <w:noProof/>
        </w:rPr>
        <w:instrText xml:space="preserve"> PAGEREF _Toc497383041 \h </w:instrText>
      </w:r>
      <w:r w:rsidRPr="00F521B2">
        <w:rPr>
          <w:b w:val="0"/>
          <w:noProof/>
        </w:rPr>
      </w:r>
      <w:r w:rsidRPr="00F521B2">
        <w:rPr>
          <w:b w:val="0"/>
          <w:noProof/>
        </w:rPr>
        <w:fldChar w:fldCharType="separate"/>
      </w:r>
      <w:r w:rsidR="00BB2FAA">
        <w:rPr>
          <w:b w:val="0"/>
          <w:noProof/>
        </w:rPr>
        <w:t>6</w:t>
      </w:r>
      <w:r w:rsidRPr="00F521B2">
        <w:rPr>
          <w:b w:val="0"/>
          <w:noProof/>
        </w:rPr>
        <w:fldChar w:fldCharType="end"/>
      </w:r>
    </w:p>
    <w:p w14:paraId="5AD2FE1B" w14:textId="33A5705B" w:rsidR="00F521B2" w:rsidRPr="00F521B2" w:rsidRDefault="00F521B2" w:rsidP="00F521B2">
      <w:pPr>
        <w:pStyle w:val="Verzeichnis1"/>
        <w:rPr>
          <w:rFonts w:asciiTheme="minorHAnsi" w:eastAsiaTheme="minorEastAsia" w:hAnsiTheme="minorHAnsi" w:cstheme="minorBidi"/>
          <w:b w:val="0"/>
          <w:noProof/>
          <w:sz w:val="22"/>
          <w:szCs w:val="22"/>
          <w:lang w:val="en-US" w:eastAsia="zh-TW"/>
        </w:rPr>
      </w:pPr>
      <w:r w:rsidRPr="00F521B2">
        <w:rPr>
          <w:b w:val="0"/>
          <w:noProof/>
          <w14:scene3d>
            <w14:camera w14:prst="orthographicFront"/>
            <w14:lightRig w14:rig="threePt" w14:dir="t">
              <w14:rot w14:lat="0" w14:lon="0" w14:rev="0"/>
            </w14:lightRig>
          </w14:scene3d>
        </w:rPr>
        <w:tab/>
        <w:t>2.4.2.</w:t>
      </w:r>
      <w:r w:rsidRPr="00F521B2">
        <w:rPr>
          <w:b w:val="0"/>
          <w:noProof/>
        </w:rPr>
        <w:t>Requirement, Architecture</w:t>
      </w:r>
      <w:r w:rsidRPr="00F521B2">
        <w:rPr>
          <w:b w:val="0"/>
          <w:noProof/>
        </w:rPr>
        <w:tab/>
      </w:r>
      <w:r w:rsidRPr="00F521B2">
        <w:rPr>
          <w:b w:val="0"/>
          <w:noProof/>
        </w:rPr>
        <w:fldChar w:fldCharType="begin"/>
      </w:r>
      <w:r w:rsidRPr="00F521B2">
        <w:rPr>
          <w:b w:val="0"/>
          <w:noProof/>
        </w:rPr>
        <w:instrText xml:space="preserve"> PAGEREF _Toc497383042 \h </w:instrText>
      </w:r>
      <w:r w:rsidRPr="00F521B2">
        <w:rPr>
          <w:b w:val="0"/>
          <w:noProof/>
        </w:rPr>
      </w:r>
      <w:r w:rsidRPr="00F521B2">
        <w:rPr>
          <w:b w:val="0"/>
          <w:noProof/>
        </w:rPr>
        <w:fldChar w:fldCharType="separate"/>
      </w:r>
      <w:r w:rsidR="00BB2FAA">
        <w:rPr>
          <w:b w:val="0"/>
          <w:noProof/>
        </w:rPr>
        <w:t>6</w:t>
      </w:r>
      <w:r w:rsidRPr="00F521B2">
        <w:rPr>
          <w:b w:val="0"/>
          <w:noProof/>
        </w:rPr>
        <w:fldChar w:fldCharType="end"/>
      </w:r>
    </w:p>
    <w:p w14:paraId="6B6B4A97" w14:textId="06783BA5" w:rsidR="00F521B2" w:rsidRPr="00F521B2" w:rsidRDefault="00F521B2" w:rsidP="00F521B2">
      <w:pPr>
        <w:pStyle w:val="Verzeichnis1"/>
        <w:rPr>
          <w:rFonts w:asciiTheme="minorHAnsi" w:eastAsiaTheme="minorEastAsia" w:hAnsiTheme="minorHAnsi" w:cstheme="minorBidi"/>
          <w:b w:val="0"/>
          <w:noProof/>
          <w:sz w:val="22"/>
          <w:szCs w:val="22"/>
          <w:lang w:val="en-US" w:eastAsia="zh-TW"/>
        </w:rPr>
      </w:pPr>
      <w:r w:rsidRPr="00F521B2">
        <w:rPr>
          <w:b w:val="0"/>
          <w:noProof/>
          <w14:scene3d>
            <w14:camera w14:prst="orthographicFront"/>
            <w14:lightRig w14:rig="threePt" w14:dir="t">
              <w14:rot w14:lat="0" w14:lon="0" w14:rev="0"/>
            </w14:lightRig>
          </w14:scene3d>
        </w:rPr>
        <w:tab/>
        <w:t>2.4.3.</w:t>
      </w:r>
      <w:r w:rsidRPr="00F521B2">
        <w:rPr>
          <w:b w:val="0"/>
          <w:noProof/>
        </w:rPr>
        <w:t>Verification</w:t>
      </w:r>
      <w:r w:rsidRPr="00F521B2">
        <w:rPr>
          <w:b w:val="0"/>
          <w:noProof/>
        </w:rPr>
        <w:tab/>
      </w:r>
      <w:r w:rsidRPr="00F521B2">
        <w:rPr>
          <w:b w:val="0"/>
          <w:noProof/>
        </w:rPr>
        <w:fldChar w:fldCharType="begin"/>
      </w:r>
      <w:r w:rsidRPr="00F521B2">
        <w:rPr>
          <w:b w:val="0"/>
          <w:noProof/>
        </w:rPr>
        <w:instrText xml:space="preserve"> PAGEREF _Toc497383043 \h </w:instrText>
      </w:r>
      <w:r w:rsidRPr="00F521B2">
        <w:rPr>
          <w:b w:val="0"/>
          <w:noProof/>
        </w:rPr>
      </w:r>
      <w:r w:rsidRPr="00F521B2">
        <w:rPr>
          <w:b w:val="0"/>
          <w:noProof/>
        </w:rPr>
        <w:fldChar w:fldCharType="separate"/>
      </w:r>
      <w:r w:rsidR="00BB2FAA">
        <w:rPr>
          <w:b w:val="0"/>
          <w:noProof/>
        </w:rPr>
        <w:t>7</w:t>
      </w:r>
      <w:r w:rsidRPr="00F521B2">
        <w:rPr>
          <w:b w:val="0"/>
          <w:noProof/>
        </w:rPr>
        <w:fldChar w:fldCharType="end"/>
      </w:r>
    </w:p>
    <w:p w14:paraId="0E197B91" w14:textId="4D94CA22" w:rsidR="00F521B2" w:rsidRPr="00F521B2" w:rsidRDefault="00F521B2" w:rsidP="00F521B2">
      <w:pPr>
        <w:pStyle w:val="Verzeichnis1"/>
        <w:rPr>
          <w:rFonts w:asciiTheme="minorHAnsi" w:eastAsiaTheme="minorEastAsia" w:hAnsiTheme="minorHAnsi" w:cstheme="minorBidi"/>
          <w:b w:val="0"/>
          <w:noProof/>
          <w:sz w:val="22"/>
          <w:szCs w:val="22"/>
          <w:lang w:val="en-US" w:eastAsia="zh-TW"/>
        </w:rPr>
      </w:pPr>
      <w:r w:rsidRPr="00F521B2">
        <w:rPr>
          <w:b w:val="0"/>
          <w:noProof/>
          <w14:scene3d>
            <w14:camera w14:prst="orthographicFront"/>
            <w14:lightRig w14:rig="threePt" w14:dir="t">
              <w14:rot w14:lat="0" w14:lon="0" w14:rev="0"/>
            </w14:lightRig>
          </w14:scene3d>
        </w:rPr>
        <w:tab/>
        <w:t>2.4.4.</w:t>
      </w:r>
      <w:r w:rsidRPr="00F521B2">
        <w:rPr>
          <w:b w:val="0"/>
          <w:noProof/>
        </w:rPr>
        <w:t>Software release</w:t>
      </w:r>
      <w:r w:rsidRPr="00F521B2">
        <w:rPr>
          <w:b w:val="0"/>
          <w:noProof/>
        </w:rPr>
        <w:tab/>
      </w:r>
      <w:r w:rsidRPr="00F521B2">
        <w:rPr>
          <w:b w:val="0"/>
          <w:noProof/>
        </w:rPr>
        <w:fldChar w:fldCharType="begin"/>
      </w:r>
      <w:r w:rsidRPr="00F521B2">
        <w:rPr>
          <w:b w:val="0"/>
          <w:noProof/>
        </w:rPr>
        <w:instrText xml:space="preserve"> PAGEREF _Toc497383044 \h </w:instrText>
      </w:r>
      <w:r w:rsidRPr="00F521B2">
        <w:rPr>
          <w:b w:val="0"/>
          <w:noProof/>
        </w:rPr>
      </w:r>
      <w:r w:rsidRPr="00F521B2">
        <w:rPr>
          <w:b w:val="0"/>
          <w:noProof/>
        </w:rPr>
        <w:fldChar w:fldCharType="separate"/>
      </w:r>
      <w:r w:rsidR="00BB2FAA">
        <w:rPr>
          <w:b w:val="0"/>
          <w:noProof/>
        </w:rPr>
        <w:t>7</w:t>
      </w:r>
      <w:r w:rsidRPr="00F521B2">
        <w:rPr>
          <w:b w:val="0"/>
          <w:noProof/>
        </w:rPr>
        <w:fldChar w:fldCharType="end"/>
      </w:r>
    </w:p>
    <w:p w14:paraId="02A63522" w14:textId="601B6619" w:rsidR="00F521B2" w:rsidRPr="00F521B2" w:rsidRDefault="00F521B2" w:rsidP="00F521B2">
      <w:pPr>
        <w:pStyle w:val="Verzeichnis1"/>
        <w:rPr>
          <w:rFonts w:asciiTheme="minorHAnsi" w:eastAsiaTheme="minorEastAsia" w:hAnsiTheme="minorHAnsi" w:cstheme="minorBidi"/>
          <w:b w:val="0"/>
          <w:noProof/>
          <w:sz w:val="22"/>
          <w:szCs w:val="22"/>
          <w:lang w:val="en-US" w:eastAsia="zh-TW"/>
        </w:rPr>
      </w:pPr>
      <w:r w:rsidRPr="00F521B2">
        <w:rPr>
          <w:b w:val="0"/>
          <w:noProof/>
          <w14:scene3d>
            <w14:camera w14:prst="orthographicFront"/>
            <w14:lightRig w14:rig="threePt" w14:dir="t">
              <w14:rot w14:lat="0" w14:lon="0" w14:rev="0"/>
            </w14:lightRig>
          </w14:scene3d>
        </w:rPr>
        <w:tab/>
        <w:t>2.4.5.</w:t>
      </w:r>
      <w:r w:rsidRPr="00F521B2">
        <w:rPr>
          <w:b w:val="0"/>
          <w:noProof/>
        </w:rPr>
        <w:t>Software Configuration Management</w:t>
      </w:r>
      <w:r w:rsidRPr="00F521B2">
        <w:rPr>
          <w:b w:val="0"/>
          <w:noProof/>
        </w:rPr>
        <w:tab/>
      </w:r>
      <w:r w:rsidRPr="00F521B2">
        <w:rPr>
          <w:b w:val="0"/>
          <w:noProof/>
        </w:rPr>
        <w:fldChar w:fldCharType="begin"/>
      </w:r>
      <w:r w:rsidRPr="00F521B2">
        <w:rPr>
          <w:b w:val="0"/>
          <w:noProof/>
        </w:rPr>
        <w:instrText xml:space="preserve"> PAGEREF _Toc497383045 \h </w:instrText>
      </w:r>
      <w:r w:rsidRPr="00F521B2">
        <w:rPr>
          <w:b w:val="0"/>
          <w:noProof/>
        </w:rPr>
      </w:r>
      <w:r w:rsidRPr="00F521B2">
        <w:rPr>
          <w:b w:val="0"/>
          <w:noProof/>
        </w:rPr>
        <w:fldChar w:fldCharType="separate"/>
      </w:r>
      <w:r w:rsidR="00BB2FAA">
        <w:rPr>
          <w:b w:val="0"/>
          <w:noProof/>
        </w:rPr>
        <w:t>7</w:t>
      </w:r>
      <w:r w:rsidRPr="00F521B2">
        <w:rPr>
          <w:b w:val="0"/>
          <w:noProof/>
        </w:rPr>
        <w:fldChar w:fldCharType="end"/>
      </w:r>
    </w:p>
    <w:p w14:paraId="3D510975" w14:textId="1628AE91" w:rsidR="00F521B2" w:rsidRPr="00F521B2" w:rsidRDefault="00F521B2" w:rsidP="00F521B2">
      <w:pPr>
        <w:pStyle w:val="Verzeichnis1"/>
        <w:rPr>
          <w:rFonts w:asciiTheme="minorHAnsi" w:eastAsiaTheme="minorEastAsia" w:hAnsiTheme="minorHAnsi" w:cstheme="minorBidi"/>
          <w:b w:val="0"/>
          <w:noProof/>
          <w:sz w:val="22"/>
          <w:szCs w:val="22"/>
          <w:lang w:val="en-US" w:eastAsia="zh-TW"/>
        </w:rPr>
      </w:pPr>
      <w:r w:rsidRPr="00F521B2">
        <w:rPr>
          <w:b w:val="0"/>
          <w:noProof/>
          <w14:scene3d>
            <w14:camera w14:prst="orthographicFront"/>
            <w14:lightRig w14:rig="threePt" w14:dir="t">
              <w14:rot w14:lat="0" w14:lon="0" w14:rev="0"/>
            </w14:lightRig>
          </w14:scene3d>
        </w:rPr>
        <w:tab/>
        <w:t>2.4.6.</w:t>
      </w:r>
      <w:r w:rsidRPr="00F521B2">
        <w:rPr>
          <w:b w:val="0"/>
          <w:noProof/>
        </w:rPr>
        <w:t>Software maintenance process</w:t>
      </w:r>
      <w:r w:rsidRPr="00F521B2">
        <w:rPr>
          <w:b w:val="0"/>
          <w:noProof/>
        </w:rPr>
        <w:tab/>
      </w:r>
      <w:r w:rsidRPr="00F521B2">
        <w:rPr>
          <w:b w:val="0"/>
          <w:noProof/>
        </w:rPr>
        <w:fldChar w:fldCharType="begin"/>
      </w:r>
      <w:r w:rsidRPr="00F521B2">
        <w:rPr>
          <w:b w:val="0"/>
          <w:noProof/>
        </w:rPr>
        <w:instrText xml:space="preserve"> PAGEREF _Toc497383046 \h </w:instrText>
      </w:r>
      <w:r w:rsidRPr="00F521B2">
        <w:rPr>
          <w:b w:val="0"/>
          <w:noProof/>
        </w:rPr>
      </w:r>
      <w:r w:rsidRPr="00F521B2">
        <w:rPr>
          <w:b w:val="0"/>
          <w:noProof/>
        </w:rPr>
        <w:fldChar w:fldCharType="separate"/>
      </w:r>
      <w:r w:rsidR="00BB2FAA">
        <w:rPr>
          <w:b w:val="0"/>
          <w:noProof/>
        </w:rPr>
        <w:t>8</w:t>
      </w:r>
      <w:r w:rsidRPr="00F521B2">
        <w:rPr>
          <w:b w:val="0"/>
          <w:noProof/>
        </w:rPr>
        <w:fldChar w:fldCharType="end"/>
      </w:r>
    </w:p>
    <w:p w14:paraId="68E49882" w14:textId="31BDB037" w:rsidR="00F521B2" w:rsidRPr="00F521B2" w:rsidRDefault="00F521B2" w:rsidP="00F521B2">
      <w:pPr>
        <w:pStyle w:val="Verzeichnis1"/>
        <w:rPr>
          <w:rFonts w:asciiTheme="minorHAnsi" w:eastAsiaTheme="minorEastAsia" w:hAnsiTheme="minorHAnsi" w:cstheme="minorBidi"/>
          <w:b w:val="0"/>
          <w:noProof/>
          <w:sz w:val="22"/>
          <w:szCs w:val="22"/>
          <w:lang w:val="en-US" w:eastAsia="zh-TW"/>
        </w:rPr>
      </w:pPr>
      <w:r w:rsidRPr="00F521B2">
        <w:rPr>
          <w:b w:val="0"/>
          <w:noProof/>
          <w14:scene3d>
            <w14:camera w14:prst="orthographicFront"/>
            <w14:lightRig w14:rig="threePt" w14:dir="t">
              <w14:rot w14:lat="0" w14:lon="0" w14:rev="0"/>
            </w14:lightRig>
          </w14:scene3d>
        </w:rPr>
        <w:tab/>
        <w:t>2.4.7.</w:t>
      </w:r>
      <w:r w:rsidRPr="00F521B2">
        <w:rPr>
          <w:b w:val="0"/>
          <w:noProof/>
        </w:rPr>
        <w:t>Problem Resolution Process</w:t>
      </w:r>
      <w:r w:rsidRPr="00F521B2">
        <w:rPr>
          <w:b w:val="0"/>
          <w:noProof/>
        </w:rPr>
        <w:tab/>
      </w:r>
      <w:r w:rsidRPr="00F521B2">
        <w:rPr>
          <w:b w:val="0"/>
          <w:noProof/>
        </w:rPr>
        <w:fldChar w:fldCharType="begin"/>
      </w:r>
      <w:r w:rsidRPr="00F521B2">
        <w:rPr>
          <w:b w:val="0"/>
          <w:noProof/>
        </w:rPr>
        <w:instrText xml:space="preserve"> PAGEREF _Toc497383047 \h </w:instrText>
      </w:r>
      <w:r w:rsidRPr="00F521B2">
        <w:rPr>
          <w:b w:val="0"/>
          <w:noProof/>
        </w:rPr>
      </w:r>
      <w:r w:rsidRPr="00F521B2">
        <w:rPr>
          <w:b w:val="0"/>
          <w:noProof/>
        </w:rPr>
        <w:fldChar w:fldCharType="separate"/>
      </w:r>
      <w:r w:rsidR="00BB2FAA">
        <w:rPr>
          <w:b w:val="0"/>
          <w:noProof/>
        </w:rPr>
        <w:t>8</w:t>
      </w:r>
      <w:r w:rsidRPr="00F521B2">
        <w:rPr>
          <w:b w:val="0"/>
          <w:noProof/>
        </w:rPr>
        <w:fldChar w:fldCharType="end"/>
      </w:r>
    </w:p>
    <w:p w14:paraId="24BB9D41" w14:textId="77777777" w:rsidR="00F521B2" w:rsidRPr="00F521B2" w:rsidRDefault="00F521B2" w:rsidP="00F521B2">
      <w:pPr>
        <w:pStyle w:val="Verzeichnis1"/>
        <w:rPr>
          <w:rFonts w:asciiTheme="minorHAnsi" w:eastAsiaTheme="minorEastAsia" w:hAnsiTheme="minorHAnsi" w:cstheme="minorBidi"/>
          <w:noProof/>
          <w:sz w:val="22"/>
          <w:szCs w:val="22"/>
          <w:lang w:val="en-US" w:eastAsia="zh-TW"/>
        </w:rPr>
      </w:pPr>
      <w:r>
        <w:rPr>
          <w:noProof/>
        </w:rPr>
        <w:t>3.</w:t>
      </w:r>
      <w:r w:rsidRPr="00F521B2">
        <w:rPr>
          <w:rFonts w:asciiTheme="minorHAnsi" w:eastAsiaTheme="minorEastAsia" w:hAnsiTheme="minorHAnsi" w:cstheme="minorBidi"/>
          <w:noProof/>
          <w:sz w:val="22"/>
          <w:szCs w:val="22"/>
          <w:lang w:val="en-US" w:eastAsia="zh-TW"/>
        </w:rPr>
        <w:tab/>
      </w:r>
      <w:r>
        <w:rPr>
          <w:noProof/>
        </w:rPr>
        <w:t>Quality Management</w:t>
      </w:r>
      <w:r>
        <w:rPr>
          <w:noProof/>
        </w:rPr>
        <w:tab/>
      </w:r>
      <w:r>
        <w:rPr>
          <w:noProof/>
        </w:rPr>
        <w:fldChar w:fldCharType="begin"/>
      </w:r>
      <w:r>
        <w:rPr>
          <w:noProof/>
        </w:rPr>
        <w:instrText xml:space="preserve"> PAGEREF _Toc497383048 \h </w:instrText>
      </w:r>
      <w:r>
        <w:rPr>
          <w:noProof/>
        </w:rPr>
      </w:r>
      <w:r>
        <w:rPr>
          <w:noProof/>
        </w:rPr>
        <w:fldChar w:fldCharType="separate"/>
      </w:r>
      <w:r w:rsidR="00BB2FAA">
        <w:rPr>
          <w:noProof/>
        </w:rPr>
        <w:t>8</w:t>
      </w:r>
      <w:r>
        <w:rPr>
          <w:noProof/>
        </w:rPr>
        <w:fldChar w:fldCharType="end"/>
      </w:r>
    </w:p>
    <w:p w14:paraId="4C8C7AEA"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3.1.</w:t>
      </w:r>
      <w:r w:rsidRPr="00F521B2">
        <w:rPr>
          <w:rFonts w:asciiTheme="minorHAnsi" w:eastAsiaTheme="minorEastAsia" w:hAnsiTheme="minorHAnsi" w:cstheme="minorBidi"/>
          <w:noProof/>
          <w:sz w:val="22"/>
          <w:szCs w:val="22"/>
          <w:lang w:val="en-US" w:eastAsia="zh-TW"/>
        </w:rPr>
        <w:tab/>
      </w:r>
      <w:r>
        <w:rPr>
          <w:noProof/>
        </w:rPr>
        <w:t>Quality Management of SUPPLIER</w:t>
      </w:r>
      <w:r>
        <w:rPr>
          <w:noProof/>
        </w:rPr>
        <w:tab/>
      </w:r>
      <w:r>
        <w:rPr>
          <w:noProof/>
        </w:rPr>
        <w:fldChar w:fldCharType="begin"/>
      </w:r>
      <w:r>
        <w:rPr>
          <w:noProof/>
        </w:rPr>
        <w:instrText xml:space="preserve"> PAGEREF _Toc497383049 \h </w:instrText>
      </w:r>
      <w:r>
        <w:rPr>
          <w:noProof/>
        </w:rPr>
      </w:r>
      <w:r>
        <w:rPr>
          <w:noProof/>
        </w:rPr>
        <w:fldChar w:fldCharType="separate"/>
      </w:r>
      <w:r w:rsidR="00BB2FAA">
        <w:rPr>
          <w:noProof/>
        </w:rPr>
        <w:t>8</w:t>
      </w:r>
      <w:r>
        <w:rPr>
          <w:noProof/>
        </w:rPr>
        <w:fldChar w:fldCharType="end"/>
      </w:r>
    </w:p>
    <w:p w14:paraId="4454349B"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3.2.</w:t>
      </w:r>
      <w:r w:rsidRPr="00F521B2">
        <w:rPr>
          <w:rFonts w:asciiTheme="minorHAnsi" w:eastAsiaTheme="minorEastAsia" w:hAnsiTheme="minorHAnsi" w:cstheme="minorBidi"/>
          <w:noProof/>
          <w:sz w:val="22"/>
          <w:szCs w:val="22"/>
          <w:lang w:val="en-US" w:eastAsia="zh-TW"/>
        </w:rPr>
        <w:tab/>
      </w:r>
      <w:r>
        <w:rPr>
          <w:noProof/>
        </w:rPr>
        <w:t>Cooperation with subcontractors</w:t>
      </w:r>
      <w:r>
        <w:rPr>
          <w:noProof/>
        </w:rPr>
        <w:tab/>
      </w:r>
      <w:r>
        <w:rPr>
          <w:noProof/>
        </w:rPr>
        <w:fldChar w:fldCharType="begin"/>
      </w:r>
      <w:r>
        <w:rPr>
          <w:noProof/>
        </w:rPr>
        <w:instrText xml:space="preserve"> PAGEREF _Toc497383050 \h </w:instrText>
      </w:r>
      <w:r>
        <w:rPr>
          <w:noProof/>
        </w:rPr>
      </w:r>
      <w:r>
        <w:rPr>
          <w:noProof/>
        </w:rPr>
        <w:fldChar w:fldCharType="separate"/>
      </w:r>
      <w:r w:rsidR="00BB2FAA">
        <w:rPr>
          <w:noProof/>
        </w:rPr>
        <w:t>9</w:t>
      </w:r>
      <w:r>
        <w:rPr>
          <w:noProof/>
        </w:rPr>
        <w:fldChar w:fldCharType="end"/>
      </w:r>
    </w:p>
    <w:p w14:paraId="6D72F0BA" w14:textId="77777777" w:rsidR="00F521B2" w:rsidRPr="00F521B2" w:rsidRDefault="00F521B2" w:rsidP="00F521B2">
      <w:pPr>
        <w:pStyle w:val="Verzeichnis1"/>
        <w:rPr>
          <w:rFonts w:asciiTheme="minorHAnsi" w:eastAsiaTheme="minorEastAsia" w:hAnsiTheme="minorHAnsi" w:cstheme="minorBidi"/>
          <w:noProof/>
          <w:sz w:val="22"/>
          <w:szCs w:val="22"/>
          <w:lang w:val="en-US" w:eastAsia="zh-TW"/>
        </w:rPr>
      </w:pPr>
      <w:r>
        <w:rPr>
          <w:noProof/>
        </w:rPr>
        <w:t>4.</w:t>
      </w:r>
      <w:r w:rsidRPr="00F521B2">
        <w:rPr>
          <w:rFonts w:asciiTheme="minorHAnsi" w:eastAsiaTheme="minorEastAsia" w:hAnsiTheme="minorHAnsi" w:cstheme="minorBidi"/>
          <w:noProof/>
          <w:sz w:val="22"/>
          <w:szCs w:val="22"/>
          <w:lang w:val="en-US" w:eastAsia="zh-TW"/>
        </w:rPr>
        <w:tab/>
      </w:r>
      <w:r>
        <w:rPr>
          <w:noProof/>
        </w:rPr>
        <w:t>Quality Monitoring</w:t>
      </w:r>
      <w:r>
        <w:rPr>
          <w:noProof/>
        </w:rPr>
        <w:tab/>
      </w:r>
      <w:r>
        <w:rPr>
          <w:noProof/>
        </w:rPr>
        <w:fldChar w:fldCharType="begin"/>
      </w:r>
      <w:r>
        <w:rPr>
          <w:noProof/>
        </w:rPr>
        <w:instrText xml:space="preserve"> PAGEREF _Toc497383051 \h </w:instrText>
      </w:r>
      <w:r>
        <w:rPr>
          <w:noProof/>
        </w:rPr>
      </w:r>
      <w:r>
        <w:rPr>
          <w:noProof/>
        </w:rPr>
        <w:fldChar w:fldCharType="separate"/>
      </w:r>
      <w:r w:rsidR="00BB2FAA">
        <w:rPr>
          <w:noProof/>
        </w:rPr>
        <w:t>9</w:t>
      </w:r>
      <w:r>
        <w:rPr>
          <w:noProof/>
        </w:rPr>
        <w:fldChar w:fldCharType="end"/>
      </w:r>
    </w:p>
    <w:p w14:paraId="6D8A0847" w14:textId="77777777" w:rsidR="00F521B2" w:rsidRPr="00F521B2" w:rsidRDefault="00F521B2" w:rsidP="00F521B2">
      <w:pPr>
        <w:pStyle w:val="Verzeichnis1"/>
        <w:rPr>
          <w:rFonts w:asciiTheme="minorHAnsi" w:eastAsiaTheme="minorEastAsia" w:hAnsiTheme="minorHAnsi" w:cstheme="minorBidi"/>
          <w:noProof/>
          <w:sz w:val="22"/>
          <w:szCs w:val="22"/>
          <w:lang w:val="en-US" w:eastAsia="zh-TW"/>
        </w:rPr>
      </w:pPr>
      <w:r>
        <w:rPr>
          <w:noProof/>
        </w:rPr>
        <w:t>5.</w:t>
      </w:r>
      <w:r w:rsidRPr="00F521B2">
        <w:rPr>
          <w:rFonts w:asciiTheme="minorHAnsi" w:eastAsiaTheme="minorEastAsia" w:hAnsiTheme="minorHAnsi" w:cstheme="minorBidi"/>
          <w:noProof/>
          <w:sz w:val="22"/>
          <w:szCs w:val="22"/>
          <w:lang w:val="en-US" w:eastAsia="zh-TW"/>
        </w:rPr>
        <w:tab/>
      </w:r>
      <w:r>
        <w:rPr>
          <w:noProof/>
        </w:rPr>
        <w:t>Risk Evaluation</w:t>
      </w:r>
      <w:r>
        <w:rPr>
          <w:noProof/>
        </w:rPr>
        <w:tab/>
      </w:r>
      <w:r>
        <w:rPr>
          <w:noProof/>
        </w:rPr>
        <w:fldChar w:fldCharType="begin"/>
      </w:r>
      <w:r>
        <w:rPr>
          <w:noProof/>
        </w:rPr>
        <w:instrText xml:space="preserve"> PAGEREF _Toc497383052 \h </w:instrText>
      </w:r>
      <w:r>
        <w:rPr>
          <w:noProof/>
        </w:rPr>
      </w:r>
      <w:r>
        <w:rPr>
          <w:noProof/>
        </w:rPr>
        <w:fldChar w:fldCharType="separate"/>
      </w:r>
      <w:r w:rsidR="00BB2FAA">
        <w:rPr>
          <w:noProof/>
        </w:rPr>
        <w:t>10</w:t>
      </w:r>
      <w:r>
        <w:rPr>
          <w:noProof/>
        </w:rPr>
        <w:fldChar w:fldCharType="end"/>
      </w:r>
    </w:p>
    <w:p w14:paraId="636C7D9B" w14:textId="77777777" w:rsidR="00F521B2" w:rsidRPr="00F521B2" w:rsidRDefault="00F521B2" w:rsidP="00F521B2">
      <w:pPr>
        <w:pStyle w:val="Verzeichnis1"/>
        <w:rPr>
          <w:rFonts w:asciiTheme="minorHAnsi" w:eastAsiaTheme="minorEastAsia" w:hAnsiTheme="minorHAnsi" w:cstheme="minorBidi"/>
          <w:noProof/>
          <w:sz w:val="22"/>
          <w:szCs w:val="22"/>
          <w:lang w:val="en-US" w:eastAsia="zh-TW"/>
        </w:rPr>
      </w:pPr>
      <w:r>
        <w:rPr>
          <w:noProof/>
        </w:rPr>
        <w:t>6.</w:t>
      </w:r>
      <w:r w:rsidRPr="00F521B2">
        <w:rPr>
          <w:rFonts w:asciiTheme="minorHAnsi" w:eastAsiaTheme="minorEastAsia" w:hAnsiTheme="minorHAnsi" w:cstheme="minorBidi"/>
          <w:noProof/>
          <w:sz w:val="22"/>
          <w:szCs w:val="22"/>
          <w:lang w:val="en-US" w:eastAsia="zh-TW"/>
        </w:rPr>
        <w:tab/>
      </w:r>
      <w:r>
        <w:rPr>
          <w:noProof/>
        </w:rPr>
        <w:t>Quality Assurance</w:t>
      </w:r>
      <w:r>
        <w:rPr>
          <w:noProof/>
        </w:rPr>
        <w:tab/>
      </w:r>
      <w:r>
        <w:rPr>
          <w:noProof/>
        </w:rPr>
        <w:fldChar w:fldCharType="begin"/>
      </w:r>
      <w:r>
        <w:rPr>
          <w:noProof/>
        </w:rPr>
        <w:instrText xml:space="preserve"> PAGEREF _Toc497383053 \h </w:instrText>
      </w:r>
      <w:r>
        <w:rPr>
          <w:noProof/>
        </w:rPr>
      </w:r>
      <w:r>
        <w:rPr>
          <w:noProof/>
        </w:rPr>
        <w:fldChar w:fldCharType="separate"/>
      </w:r>
      <w:r w:rsidR="00BB2FAA">
        <w:rPr>
          <w:noProof/>
        </w:rPr>
        <w:t>10</w:t>
      </w:r>
      <w:r>
        <w:rPr>
          <w:noProof/>
        </w:rPr>
        <w:fldChar w:fldCharType="end"/>
      </w:r>
    </w:p>
    <w:p w14:paraId="541BA037"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6.1.</w:t>
      </w:r>
      <w:r w:rsidRPr="00F521B2">
        <w:rPr>
          <w:rFonts w:asciiTheme="minorHAnsi" w:eastAsiaTheme="minorEastAsia" w:hAnsiTheme="minorHAnsi" w:cstheme="minorBidi"/>
          <w:noProof/>
          <w:sz w:val="22"/>
          <w:szCs w:val="22"/>
          <w:lang w:val="en-US" w:eastAsia="zh-TW"/>
        </w:rPr>
        <w:tab/>
      </w:r>
      <w:r>
        <w:rPr>
          <w:noProof/>
        </w:rPr>
        <w:t>General Requirements</w:t>
      </w:r>
      <w:r>
        <w:rPr>
          <w:noProof/>
        </w:rPr>
        <w:tab/>
      </w:r>
      <w:r>
        <w:rPr>
          <w:noProof/>
        </w:rPr>
        <w:fldChar w:fldCharType="begin"/>
      </w:r>
      <w:r>
        <w:rPr>
          <w:noProof/>
        </w:rPr>
        <w:instrText xml:space="preserve"> PAGEREF _Toc497383054 \h </w:instrText>
      </w:r>
      <w:r>
        <w:rPr>
          <w:noProof/>
        </w:rPr>
      </w:r>
      <w:r>
        <w:rPr>
          <w:noProof/>
        </w:rPr>
        <w:fldChar w:fldCharType="separate"/>
      </w:r>
      <w:r w:rsidR="00BB2FAA">
        <w:rPr>
          <w:noProof/>
        </w:rPr>
        <w:t>10</w:t>
      </w:r>
      <w:r>
        <w:rPr>
          <w:noProof/>
        </w:rPr>
        <w:fldChar w:fldCharType="end"/>
      </w:r>
    </w:p>
    <w:p w14:paraId="42DE2FF4"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6.2.</w:t>
      </w:r>
      <w:r w:rsidRPr="00F521B2">
        <w:rPr>
          <w:rFonts w:asciiTheme="minorHAnsi" w:eastAsiaTheme="minorEastAsia" w:hAnsiTheme="minorHAnsi" w:cstheme="minorBidi"/>
          <w:noProof/>
          <w:sz w:val="22"/>
          <w:szCs w:val="22"/>
          <w:lang w:val="en-US" w:eastAsia="zh-TW"/>
        </w:rPr>
        <w:tab/>
      </w:r>
      <w:r>
        <w:rPr>
          <w:noProof/>
        </w:rPr>
        <w:t>Evaluation of feasibility</w:t>
      </w:r>
      <w:r>
        <w:rPr>
          <w:noProof/>
        </w:rPr>
        <w:tab/>
      </w:r>
      <w:r>
        <w:rPr>
          <w:noProof/>
        </w:rPr>
        <w:fldChar w:fldCharType="begin"/>
      </w:r>
      <w:r>
        <w:rPr>
          <w:noProof/>
        </w:rPr>
        <w:instrText xml:space="preserve"> PAGEREF _Toc497383055 \h </w:instrText>
      </w:r>
      <w:r>
        <w:rPr>
          <w:noProof/>
        </w:rPr>
      </w:r>
      <w:r>
        <w:rPr>
          <w:noProof/>
        </w:rPr>
        <w:fldChar w:fldCharType="separate"/>
      </w:r>
      <w:r w:rsidR="00BB2FAA">
        <w:rPr>
          <w:noProof/>
        </w:rPr>
        <w:t>11</w:t>
      </w:r>
      <w:r>
        <w:rPr>
          <w:noProof/>
        </w:rPr>
        <w:fldChar w:fldCharType="end"/>
      </w:r>
    </w:p>
    <w:p w14:paraId="60E2728A"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6.3.</w:t>
      </w:r>
      <w:r w:rsidRPr="00F521B2">
        <w:rPr>
          <w:rFonts w:asciiTheme="minorHAnsi" w:eastAsiaTheme="minorEastAsia" w:hAnsiTheme="minorHAnsi" w:cstheme="minorBidi"/>
          <w:noProof/>
          <w:sz w:val="22"/>
          <w:szCs w:val="22"/>
          <w:lang w:val="en-US" w:eastAsia="zh-TW"/>
        </w:rPr>
        <w:tab/>
      </w:r>
      <w:r>
        <w:rPr>
          <w:noProof/>
        </w:rPr>
        <w:t>Production release</w:t>
      </w:r>
      <w:r>
        <w:rPr>
          <w:noProof/>
        </w:rPr>
        <w:tab/>
      </w:r>
      <w:r>
        <w:rPr>
          <w:noProof/>
        </w:rPr>
        <w:fldChar w:fldCharType="begin"/>
      </w:r>
      <w:r>
        <w:rPr>
          <w:noProof/>
        </w:rPr>
        <w:instrText xml:space="preserve"> PAGEREF _Toc497383056 \h </w:instrText>
      </w:r>
      <w:r>
        <w:rPr>
          <w:noProof/>
        </w:rPr>
      </w:r>
      <w:r>
        <w:rPr>
          <w:noProof/>
        </w:rPr>
        <w:fldChar w:fldCharType="separate"/>
      </w:r>
      <w:r w:rsidR="00BB2FAA">
        <w:rPr>
          <w:noProof/>
        </w:rPr>
        <w:t>11</w:t>
      </w:r>
      <w:r>
        <w:rPr>
          <w:noProof/>
        </w:rPr>
        <w:fldChar w:fldCharType="end"/>
      </w:r>
    </w:p>
    <w:p w14:paraId="6A50FC3C"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6.4.</w:t>
      </w:r>
      <w:r w:rsidRPr="00F521B2">
        <w:rPr>
          <w:rFonts w:asciiTheme="minorHAnsi" w:eastAsiaTheme="minorEastAsia" w:hAnsiTheme="minorHAnsi" w:cstheme="minorBidi"/>
          <w:noProof/>
          <w:sz w:val="22"/>
          <w:szCs w:val="22"/>
          <w:lang w:val="en-US" w:eastAsia="zh-TW"/>
        </w:rPr>
        <w:tab/>
      </w:r>
      <w:r>
        <w:rPr>
          <w:noProof/>
        </w:rPr>
        <w:t>Product/Process Audit</w:t>
      </w:r>
      <w:r>
        <w:rPr>
          <w:noProof/>
        </w:rPr>
        <w:tab/>
      </w:r>
      <w:r>
        <w:rPr>
          <w:noProof/>
        </w:rPr>
        <w:fldChar w:fldCharType="begin"/>
      </w:r>
      <w:r>
        <w:rPr>
          <w:noProof/>
        </w:rPr>
        <w:instrText xml:space="preserve"> PAGEREF _Toc497383057 \h </w:instrText>
      </w:r>
      <w:r>
        <w:rPr>
          <w:noProof/>
        </w:rPr>
      </w:r>
      <w:r>
        <w:rPr>
          <w:noProof/>
        </w:rPr>
        <w:fldChar w:fldCharType="separate"/>
      </w:r>
      <w:r w:rsidR="00BB2FAA">
        <w:rPr>
          <w:noProof/>
        </w:rPr>
        <w:t>12</w:t>
      </w:r>
      <w:r>
        <w:rPr>
          <w:noProof/>
        </w:rPr>
        <w:fldChar w:fldCharType="end"/>
      </w:r>
    </w:p>
    <w:p w14:paraId="3FE97D69"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6.5.</w:t>
      </w:r>
      <w:r w:rsidRPr="00F521B2">
        <w:rPr>
          <w:rFonts w:asciiTheme="minorHAnsi" w:eastAsiaTheme="minorEastAsia" w:hAnsiTheme="minorHAnsi" w:cstheme="minorBidi"/>
          <w:noProof/>
          <w:sz w:val="22"/>
          <w:szCs w:val="22"/>
          <w:lang w:val="en-US" w:eastAsia="zh-TW"/>
        </w:rPr>
        <w:tab/>
      </w:r>
      <w:r>
        <w:rPr>
          <w:noProof/>
        </w:rPr>
        <w:t>Initial sample testing</w:t>
      </w:r>
      <w:r>
        <w:rPr>
          <w:noProof/>
        </w:rPr>
        <w:tab/>
      </w:r>
      <w:r>
        <w:rPr>
          <w:noProof/>
        </w:rPr>
        <w:fldChar w:fldCharType="begin"/>
      </w:r>
      <w:r>
        <w:rPr>
          <w:noProof/>
        </w:rPr>
        <w:instrText xml:space="preserve"> PAGEREF _Toc497383058 \h </w:instrText>
      </w:r>
      <w:r>
        <w:rPr>
          <w:noProof/>
        </w:rPr>
      </w:r>
      <w:r>
        <w:rPr>
          <w:noProof/>
        </w:rPr>
        <w:fldChar w:fldCharType="separate"/>
      </w:r>
      <w:r w:rsidR="00BB2FAA">
        <w:rPr>
          <w:noProof/>
        </w:rPr>
        <w:t>12</w:t>
      </w:r>
      <w:r>
        <w:rPr>
          <w:noProof/>
        </w:rPr>
        <w:fldChar w:fldCharType="end"/>
      </w:r>
    </w:p>
    <w:p w14:paraId="7B7D0965"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6.6.</w:t>
      </w:r>
      <w:r w:rsidRPr="00F521B2">
        <w:rPr>
          <w:rFonts w:asciiTheme="minorHAnsi" w:eastAsiaTheme="minorEastAsia" w:hAnsiTheme="minorHAnsi" w:cstheme="minorBidi"/>
          <w:noProof/>
          <w:sz w:val="22"/>
          <w:szCs w:val="22"/>
          <w:lang w:val="en-US" w:eastAsia="zh-TW"/>
        </w:rPr>
        <w:tab/>
      </w:r>
      <w:r>
        <w:rPr>
          <w:noProof/>
        </w:rPr>
        <w:t>Incoming Goods Inspection</w:t>
      </w:r>
      <w:r>
        <w:rPr>
          <w:noProof/>
        </w:rPr>
        <w:tab/>
      </w:r>
      <w:r>
        <w:rPr>
          <w:noProof/>
        </w:rPr>
        <w:fldChar w:fldCharType="begin"/>
      </w:r>
      <w:r>
        <w:rPr>
          <w:noProof/>
        </w:rPr>
        <w:instrText xml:space="preserve"> PAGEREF _Toc497383059 \h </w:instrText>
      </w:r>
      <w:r>
        <w:rPr>
          <w:noProof/>
        </w:rPr>
      </w:r>
      <w:r>
        <w:rPr>
          <w:noProof/>
        </w:rPr>
        <w:fldChar w:fldCharType="separate"/>
      </w:r>
      <w:r w:rsidR="00BB2FAA">
        <w:rPr>
          <w:noProof/>
        </w:rPr>
        <w:t>13</w:t>
      </w:r>
      <w:r>
        <w:rPr>
          <w:noProof/>
        </w:rPr>
        <w:fldChar w:fldCharType="end"/>
      </w:r>
    </w:p>
    <w:p w14:paraId="06DE693F"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6.7.</w:t>
      </w:r>
      <w:r w:rsidRPr="00F521B2">
        <w:rPr>
          <w:rFonts w:asciiTheme="minorHAnsi" w:eastAsiaTheme="minorEastAsia" w:hAnsiTheme="minorHAnsi" w:cstheme="minorBidi"/>
          <w:noProof/>
          <w:sz w:val="22"/>
          <w:szCs w:val="22"/>
          <w:lang w:val="en-US" w:eastAsia="zh-TW"/>
        </w:rPr>
        <w:tab/>
      </w:r>
      <w:r>
        <w:rPr>
          <w:noProof/>
        </w:rPr>
        <w:t>Quality Assurance in the Production Phase</w:t>
      </w:r>
      <w:r>
        <w:rPr>
          <w:noProof/>
        </w:rPr>
        <w:tab/>
      </w:r>
      <w:r>
        <w:rPr>
          <w:noProof/>
        </w:rPr>
        <w:fldChar w:fldCharType="begin"/>
      </w:r>
      <w:r>
        <w:rPr>
          <w:noProof/>
        </w:rPr>
        <w:instrText xml:space="preserve"> PAGEREF _Toc497383060 \h </w:instrText>
      </w:r>
      <w:r>
        <w:rPr>
          <w:noProof/>
        </w:rPr>
      </w:r>
      <w:r>
        <w:rPr>
          <w:noProof/>
        </w:rPr>
        <w:fldChar w:fldCharType="separate"/>
      </w:r>
      <w:r w:rsidR="00BB2FAA">
        <w:rPr>
          <w:noProof/>
        </w:rPr>
        <w:t>13</w:t>
      </w:r>
      <w:r>
        <w:rPr>
          <w:noProof/>
        </w:rPr>
        <w:fldChar w:fldCharType="end"/>
      </w:r>
    </w:p>
    <w:p w14:paraId="1D784B9D"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6.8.</w:t>
      </w:r>
      <w:r w:rsidRPr="00F521B2">
        <w:rPr>
          <w:rFonts w:asciiTheme="minorHAnsi" w:eastAsiaTheme="minorEastAsia" w:hAnsiTheme="minorHAnsi" w:cstheme="minorBidi"/>
          <w:noProof/>
          <w:sz w:val="22"/>
          <w:szCs w:val="22"/>
          <w:lang w:val="en-US" w:eastAsia="zh-TW"/>
        </w:rPr>
        <w:tab/>
      </w:r>
      <w:r>
        <w:rPr>
          <w:noProof/>
        </w:rPr>
        <w:t>Test Certificates</w:t>
      </w:r>
      <w:r>
        <w:rPr>
          <w:noProof/>
        </w:rPr>
        <w:tab/>
      </w:r>
      <w:r>
        <w:rPr>
          <w:noProof/>
        </w:rPr>
        <w:fldChar w:fldCharType="begin"/>
      </w:r>
      <w:r>
        <w:rPr>
          <w:noProof/>
        </w:rPr>
        <w:instrText xml:space="preserve"> PAGEREF _Toc497383061 \h </w:instrText>
      </w:r>
      <w:r>
        <w:rPr>
          <w:noProof/>
        </w:rPr>
      </w:r>
      <w:r>
        <w:rPr>
          <w:noProof/>
        </w:rPr>
        <w:fldChar w:fldCharType="separate"/>
      </w:r>
      <w:r w:rsidR="00BB2FAA">
        <w:rPr>
          <w:noProof/>
        </w:rPr>
        <w:t>14</w:t>
      </w:r>
      <w:r>
        <w:rPr>
          <w:noProof/>
        </w:rPr>
        <w:fldChar w:fldCharType="end"/>
      </w:r>
    </w:p>
    <w:p w14:paraId="2AF98294"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6.9.</w:t>
      </w:r>
      <w:r w:rsidRPr="00F521B2">
        <w:rPr>
          <w:rFonts w:asciiTheme="minorHAnsi" w:eastAsiaTheme="minorEastAsia" w:hAnsiTheme="minorHAnsi" w:cstheme="minorBidi"/>
          <w:noProof/>
          <w:sz w:val="22"/>
          <w:szCs w:val="22"/>
          <w:lang w:val="en-US" w:eastAsia="zh-TW"/>
        </w:rPr>
        <w:tab/>
      </w:r>
      <w:r>
        <w:rPr>
          <w:noProof/>
        </w:rPr>
        <w:t>Testing by the Customer</w:t>
      </w:r>
      <w:r>
        <w:rPr>
          <w:noProof/>
        </w:rPr>
        <w:tab/>
      </w:r>
      <w:r>
        <w:rPr>
          <w:noProof/>
        </w:rPr>
        <w:fldChar w:fldCharType="begin"/>
      </w:r>
      <w:r>
        <w:rPr>
          <w:noProof/>
        </w:rPr>
        <w:instrText xml:space="preserve"> PAGEREF _Toc497383062 \h </w:instrText>
      </w:r>
      <w:r>
        <w:rPr>
          <w:noProof/>
        </w:rPr>
      </w:r>
      <w:r>
        <w:rPr>
          <w:noProof/>
        </w:rPr>
        <w:fldChar w:fldCharType="separate"/>
      </w:r>
      <w:r w:rsidR="00BB2FAA">
        <w:rPr>
          <w:noProof/>
        </w:rPr>
        <w:t>14</w:t>
      </w:r>
      <w:r>
        <w:rPr>
          <w:noProof/>
        </w:rPr>
        <w:fldChar w:fldCharType="end"/>
      </w:r>
    </w:p>
    <w:p w14:paraId="4113389D"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6.10.</w:t>
      </w:r>
      <w:r w:rsidRPr="00F521B2">
        <w:rPr>
          <w:rFonts w:asciiTheme="minorHAnsi" w:eastAsiaTheme="minorEastAsia" w:hAnsiTheme="minorHAnsi" w:cstheme="minorBidi"/>
          <w:noProof/>
          <w:sz w:val="22"/>
          <w:szCs w:val="22"/>
          <w:lang w:val="en-US" w:eastAsia="zh-TW"/>
        </w:rPr>
        <w:tab/>
      </w:r>
      <w:r>
        <w:rPr>
          <w:noProof/>
        </w:rPr>
        <w:t>Packaging</w:t>
      </w:r>
      <w:r>
        <w:rPr>
          <w:noProof/>
        </w:rPr>
        <w:tab/>
      </w:r>
      <w:r>
        <w:rPr>
          <w:noProof/>
        </w:rPr>
        <w:fldChar w:fldCharType="begin"/>
      </w:r>
      <w:r>
        <w:rPr>
          <w:noProof/>
        </w:rPr>
        <w:instrText xml:space="preserve"> PAGEREF _Toc497383063 \h </w:instrText>
      </w:r>
      <w:r>
        <w:rPr>
          <w:noProof/>
        </w:rPr>
      </w:r>
      <w:r>
        <w:rPr>
          <w:noProof/>
        </w:rPr>
        <w:fldChar w:fldCharType="separate"/>
      </w:r>
      <w:r w:rsidR="00BB2FAA">
        <w:rPr>
          <w:noProof/>
        </w:rPr>
        <w:t>14</w:t>
      </w:r>
      <w:r>
        <w:rPr>
          <w:noProof/>
        </w:rPr>
        <w:fldChar w:fldCharType="end"/>
      </w:r>
    </w:p>
    <w:p w14:paraId="196FB881"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6.11.</w:t>
      </w:r>
      <w:r w:rsidRPr="00F521B2">
        <w:rPr>
          <w:rFonts w:asciiTheme="minorHAnsi" w:eastAsiaTheme="minorEastAsia" w:hAnsiTheme="minorHAnsi" w:cstheme="minorBidi"/>
          <w:noProof/>
          <w:sz w:val="22"/>
          <w:szCs w:val="22"/>
          <w:lang w:val="en-US" w:eastAsia="zh-TW"/>
        </w:rPr>
        <w:tab/>
      </w:r>
      <w:r>
        <w:rPr>
          <w:noProof/>
        </w:rPr>
        <w:t>Labelling and Traceability</w:t>
      </w:r>
      <w:r>
        <w:rPr>
          <w:noProof/>
        </w:rPr>
        <w:tab/>
      </w:r>
      <w:r>
        <w:rPr>
          <w:noProof/>
        </w:rPr>
        <w:fldChar w:fldCharType="begin"/>
      </w:r>
      <w:r>
        <w:rPr>
          <w:noProof/>
        </w:rPr>
        <w:instrText xml:space="preserve"> PAGEREF _Toc497383064 \h </w:instrText>
      </w:r>
      <w:r>
        <w:rPr>
          <w:noProof/>
        </w:rPr>
      </w:r>
      <w:r>
        <w:rPr>
          <w:noProof/>
        </w:rPr>
        <w:fldChar w:fldCharType="separate"/>
      </w:r>
      <w:r w:rsidR="00BB2FAA">
        <w:rPr>
          <w:noProof/>
        </w:rPr>
        <w:t>14</w:t>
      </w:r>
      <w:r>
        <w:rPr>
          <w:noProof/>
        </w:rPr>
        <w:fldChar w:fldCharType="end"/>
      </w:r>
    </w:p>
    <w:p w14:paraId="6E05DBB1" w14:textId="77777777" w:rsidR="00F521B2" w:rsidRPr="00F521B2" w:rsidRDefault="00F521B2" w:rsidP="00F521B2">
      <w:pPr>
        <w:pStyle w:val="Verzeichnis1"/>
        <w:rPr>
          <w:rFonts w:asciiTheme="minorHAnsi" w:eastAsiaTheme="minorEastAsia" w:hAnsiTheme="minorHAnsi" w:cstheme="minorBidi"/>
          <w:noProof/>
          <w:sz w:val="22"/>
          <w:szCs w:val="22"/>
          <w:lang w:val="en-US" w:eastAsia="zh-TW"/>
        </w:rPr>
      </w:pPr>
      <w:r>
        <w:rPr>
          <w:noProof/>
        </w:rPr>
        <w:t>7.</w:t>
      </w:r>
      <w:r w:rsidRPr="00F521B2">
        <w:rPr>
          <w:rFonts w:asciiTheme="minorHAnsi" w:eastAsiaTheme="minorEastAsia" w:hAnsiTheme="minorHAnsi" w:cstheme="minorBidi"/>
          <w:noProof/>
          <w:sz w:val="22"/>
          <w:szCs w:val="22"/>
          <w:lang w:val="en-US" w:eastAsia="zh-TW"/>
        </w:rPr>
        <w:tab/>
      </w:r>
      <w:r>
        <w:rPr>
          <w:noProof/>
        </w:rPr>
        <w:t>Supplier Evaluation and Audits</w:t>
      </w:r>
      <w:r>
        <w:rPr>
          <w:noProof/>
        </w:rPr>
        <w:tab/>
      </w:r>
      <w:r>
        <w:rPr>
          <w:noProof/>
        </w:rPr>
        <w:fldChar w:fldCharType="begin"/>
      </w:r>
      <w:r>
        <w:rPr>
          <w:noProof/>
        </w:rPr>
        <w:instrText xml:space="preserve"> PAGEREF _Toc497383065 \h </w:instrText>
      </w:r>
      <w:r>
        <w:rPr>
          <w:noProof/>
        </w:rPr>
      </w:r>
      <w:r>
        <w:rPr>
          <w:noProof/>
        </w:rPr>
        <w:fldChar w:fldCharType="separate"/>
      </w:r>
      <w:r w:rsidR="00BB2FAA">
        <w:rPr>
          <w:noProof/>
        </w:rPr>
        <w:t>15</w:t>
      </w:r>
      <w:r>
        <w:rPr>
          <w:noProof/>
        </w:rPr>
        <w:fldChar w:fldCharType="end"/>
      </w:r>
    </w:p>
    <w:p w14:paraId="71CA034B"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7.1.</w:t>
      </w:r>
      <w:r w:rsidRPr="00F521B2">
        <w:rPr>
          <w:rFonts w:asciiTheme="minorHAnsi" w:eastAsiaTheme="minorEastAsia" w:hAnsiTheme="minorHAnsi" w:cstheme="minorBidi"/>
          <w:noProof/>
          <w:sz w:val="22"/>
          <w:szCs w:val="22"/>
          <w:lang w:val="en-US" w:eastAsia="zh-TW"/>
        </w:rPr>
        <w:tab/>
      </w:r>
      <w:r>
        <w:rPr>
          <w:noProof/>
        </w:rPr>
        <w:t>Supplier Evaluation</w:t>
      </w:r>
      <w:r>
        <w:rPr>
          <w:noProof/>
        </w:rPr>
        <w:tab/>
      </w:r>
      <w:r>
        <w:rPr>
          <w:noProof/>
        </w:rPr>
        <w:fldChar w:fldCharType="begin"/>
      </w:r>
      <w:r>
        <w:rPr>
          <w:noProof/>
        </w:rPr>
        <w:instrText xml:space="preserve"> PAGEREF _Toc497383066 \h </w:instrText>
      </w:r>
      <w:r>
        <w:rPr>
          <w:noProof/>
        </w:rPr>
      </w:r>
      <w:r>
        <w:rPr>
          <w:noProof/>
        </w:rPr>
        <w:fldChar w:fldCharType="separate"/>
      </w:r>
      <w:r w:rsidR="00BB2FAA">
        <w:rPr>
          <w:noProof/>
        </w:rPr>
        <w:t>15</w:t>
      </w:r>
      <w:r>
        <w:rPr>
          <w:noProof/>
        </w:rPr>
        <w:fldChar w:fldCharType="end"/>
      </w:r>
    </w:p>
    <w:p w14:paraId="6DED46F5" w14:textId="77777777" w:rsidR="00F521B2" w:rsidRPr="00F521B2" w:rsidRDefault="00F521B2">
      <w:pPr>
        <w:pStyle w:val="Verzeichnis2"/>
        <w:tabs>
          <w:tab w:val="left" w:pos="960"/>
          <w:tab w:val="right" w:leader="dot" w:pos="9062"/>
        </w:tabs>
        <w:rPr>
          <w:rFonts w:asciiTheme="minorHAnsi" w:eastAsiaTheme="minorEastAsia" w:hAnsiTheme="minorHAnsi" w:cstheme="minorBidi"/>
          <w:noProof/>
          <w:sz w:val="22"/>
          <w:szCs w:val="22"/>
          <w:lang w:val="en-US" w:eastAsia="zh-TW"/>
        </w:rPr>
      </w:pPr>
      <w:r>
        <w:rPr>
          <w:noProof/>
        </w:rPr>
        <w:t>7.2.</w:t>
      </w:r>
      <w:r w:rsidRPr="00F521B2">
        <w:rPr>
          <w:rFonts w:asciiTheme="minorHAnsi" w:eastAsiaTheme="minorEastAsia" w:hAnsiTheme="minorHAnsi" w:cstheme="minorBidi"/>
          <w:noProof/>
          <w:sz w:val="22"/>
          <w:szCs w:val="22"/>
          <w:lang w:val="en-US" w:eastAsia="zh-TW"/>
        </w:rPr>
        <w:tab/>
      </w:r>
      <w:r>
        <w:rPr>
          <w:noProof/>
        </w:rPr>
        <w:t>Audits</w:t>
      </w:r>
      <w:r>
        <w:rPr>
          <w:noProof/>
        </w:rPr>
        <w:tab/>
      </w:r>
      <w:r>
        <w:rPr>
          <w:noProof/>
        </w:rPr>
        <w:fldChar w:fldCharType="begin"/>
      </w:r>
      <w:r>
        <w:rPr>
          <w:noProof/>
        </w:rPr>
        <w:instrText xml:space="preserve"> PAGEREF _Toc497383067 \h </w:instrText>
      </w:r>
      <w:r>
        <w:rPr>
          <w:noProof/>
        </w:rPr>
      </w:r>
      <w:r>
        <w:rPr>
          <w:noProof/>
        </w:rPr>
        <w:fldChar w:fldCharType="separate"/>
      </w:r>
      <w:r w:rsidR="00BB2FAA">
        <w:rPr>
          <w:noProof/>
        </w:rPr>
        <w:t>15</w:t>
      </w:r>
      <w:r>
        <w:rPr>
          <w:noProof/>
        </w:rPr>
        <w:fldChar w:fldCharType="end"/>
      </w:r>
    </w:p>
    <w:p w14:paraId="42C828CE" w14:textId="77777777" w:rsidR="00F521B2" w:rsidRPr="00F521B2" w:rsidRDefault="00F521B2" w:rsidP="00F521B2">
      <w:pPr>
        <w:pStyle w:val="Verzeichnis1"/>
        <w:rPr>
          <w:rFonts w:asciiTheme="minorHAnsi" w:eastAsiaTheme="minorEastAsia" w:hAnsiTheme="minorHAnsi" w:cstheme="minorBidi"/>
          <w:noProof/>
          <w:sz w:val="22"/>
          <w:szCs w:val="22"/>
          <w:lang w:val="en-US" w:eastAsia="zh-TW"/>
        </w:rPr>
      </w:pPr>
      <w:r>
        <w:rPr>
          <w:noProof/>
        </w:rPr>
        <w:t>8.</w:t>
      </w:r>
      <w:r w:rsidRPr="00F521B2">
        <w:rPr>
          <w:rFonts w:asciiTheme="minorHAnsi" w:eastAsiaTheme="minorEastAsia" w:hAnsiTheme="minorHAnsi" w:cstheme="minorBidi"/>
          <w:noProof/>
          <w:sz w:val="22"/>
          <w:szCs w:val="22"/>
          <w:lang w:val="en-US" w:eastAsia="zh-TW"/>
        </w:rPr>
        <w:tab/>
      </w:r>
      <w:r>
        <w:rPr>
          <w:noProof/>
        </w:rPr>
        <w:t>Complaints</w:t>
      </w:r>
      <w:r>
        <w:rPr>
          <w:noProof/>
        </w:rPr>
        <w:tab/>
      </w:r>
      <w:r>
        <w:rPr>
          <w:noProof/>
        </w:rPr>
        <w:fldChar w:fldCharType="begin"/>
      </w:r>
      <w:r>
        <w:rPr>
          <w:noProof/>
        </w:rPr>
        <w:instrText xml:space="preserve"> PAGEREF _Toc497383068 \h </w:instrText>
      </w:r>
      <w:r>
        <w:rPr>
          <w:noProof/>
        </w:rPr>
      </w:r>
      <w:r>
        <w:rPr>
          <w:noProof/>
        </w:rPr>
        <w:fldChar w:fldCharType="separate"/>
      </w:r>
      <w:r w:rsidR="00BB2FAA">
        <w:rPr>
          <w:noProof/>
        </w:rPr>
        <w:t>16</w:t>
      </w:r>
      <w:r>
        <w:rPr>
          <w:noProof/>
        </w:rPr>
        <w:fldChar w:fldCharType="end"/>
      </w:r>
    </w:p>
    <w:p w14:paraId="13D22DCC" w14:textId="77777777" w:rsidR="00F521B2" w:rsidRPr="00F521B2" w:rsidRDefault="00F521B2" w:rsidP="00F521B2">
      <w:pPr>
        <w:pStyle w:val="Verzeichnis1"/>
        <w:rPr>
          <w:rFonts w:asciiTheme="minorHAnsi" w:eastAsiaTheme="minorEastAsia" w:hAnsiTheme="minorHAnsi" w:cstheme="minorBidi"/>
          <w:noProof/>
          <w:sz w:val="22"/>
          <w:szCs w:val="22"/>
          <w:lang w:val="en-US" w:eastAsia="zh-TW"/>
        </w:rPr>
      </w:pPr>
      <w:r>
        <w:rPr>
          <w:noProof/>
        </w:rPr>
        <w:t>9.</w:t>
      </w:r>
      <w:r w:rsidRPr="00F521B2">
        <w:rPr>
          <w:rFonts w:asciiTheme="minorHAnsi" w:eastAsiaTheme="minorEastAsia" w:hAnsiTheme="minorHAnsi" w:cstheme="minorBidi"/>
          <w:noProof/>
          <w:sz w:val="22"/>
          <w:szCs w:val="22"/>
          <w:lang w:val="en-US" w:eastAsia="zh-TW"/>
        </w:rPr>
        <w:tab/>
      </w:r>
      <w:r>
        <w:rPr>
          <w:noProof/>
        </w:rPr>
        <w:t>Contacts</w:t>
      </w:r>
      <w:r>
        <w:rPr>
          <w:noProof/>
        </w:rPr>
        <w:tab/>
      </w:r>
      <w:r>
        <w:rPr>
          <w:noProof/>
        </w:rPr>
        <w:fldChar w:fldCharType="begin"/>
      </w:r>
      <w:r>
        <w:rPr>
          <w:noProof/>
        </w:rPr>
        <w:instrText xml:space="preserve"> PAGEREF _Toc497383069 \h </w:instrText>
      </w:r>
      <w:r>
        <w:rPr>
          <w:noProof/>
        </w:rPr>
      </w:r>
      <w:r>
        <w:rPr>
          <w:noProof/>
        </w:rPr>
        <w:fldChar w:fldCharType="separate"/>
      </w:r>
      <w:r w:rsidR="00BB2FAA">
        <w:rPr>
          <w:noProof/>
        </w:rPr>
        <w:t>16</w:t>
      </w:r>
      <w:r>
        <w:rPr>
          <w:noProof/>
        </w:rPr>
        <w:fldChar w:fldCharType="end"/>
      </w:r>
    </w:p>
    <w:p w14:paraId="01339F1D" w14:textId="77777777" w:rsidR="00F521B2" w:rsidRPr="00F521B2" w:rsidRDefault="00F521B2" w:rsidP="00F521B2">
      <w:pPr>
        <w:pStyle w:val="Verzeichnis1"/>
        <w:rPr>
          <w:rFonts w:asciiTheme="minorHAnsi" w:eastAsiaTheme="minorEastAsia" w:hAnsiTheme="minorHAnsi" w:cstheme="minorBidi"/>
          <w:noProof/>
          <w:sz w:val="22"/>
          <w:szCs w:val="22"/>
          <w:lang w:val="en-US" w:eastAsia="zh-TW"/>
        </w:rPr>
      </w:pPr>
      <w:r>
        <w:rPr>
          <w:noProof/>
        </w:rPr>
        <w:t>10.</w:t>
      </w:r>
      <w:r w:rsidRPr="00F521B2">
        <w:rPr>
          <w:rFonts w:asciiTheme="minorHAnsi" w:eastAsiaTheme="minorEastAsia" w:hAnsiTheme="minorHAnsi" w:cstheme="minorBidi"/>
          <w:noProof/>
          <w:sz w:val="22"/>
          <w:szCs w:val="22"/>
          <w:lang w:val="en-US" w:eastAsia="zh-TW"/>
        </w:rPr>
        <w:tab/>
      </w:r>
      <w:r>
        <w:rPr>
          <w:noProof/>
        </w:rPr>
        <w:t>Product liability</w:t>
      </w:r>
      <w:r>
        <w:rPr>
          <w:noProof/>
        </w:rPr>
        <w:tab/>
      </w:r>
      <w:r>
        <w:rPr>
          <w:noProof/>
        </w:rPr>
        <w:fldChar w:fldCharType="begin"/>
      </w:r>
      <w:r>
        <w:rPr>
          <w:noProof/>
        </w:rPr>
        <w:instrText xml:space="preserve"> PAGEREF _Toc497383070 \h </w:instrText>
      </w:r>
      <w:r>
        <w:rPr>
          <w:noProof/>
        </w:rPr>
      </w:r>
      <w:r>
        <w:rPr>
          <w:noProof/>
        </w:rPr>
        <w:fldChar w:fldCharType="separate"/>
      </w:r>
      <w:r w:rsidR="00BB2FAA">
        <w:rPr>
          <w:noProof/>
        </w:rPr>
        <w:t>17</w:t>
      </w:r>
      <w:r>
        <w:rPr>
          <w:noProof/>
        </w:rPr>
        <w:fldChar w:fldCharType="end"/>
      </w:r>
    </w:p>
    <w:p w14:paraId="346BD143" w14:textId="77777777" w:rsidR="00F521B2" w:rsidRPr="00F521B2" w:rsidRDefault="00F521B2" w:rsidP="00F521B2">
      <w:pPr>
        <w:pStyle w:val="Verzeichnis1"/>
        <w:rPr>
          <w:rFonts w:asciiTheme="minorHAnsi" w:eastAsiaTheme="minorEastAsia" w:hAnsiTheme="minorHAnsi" w:cstheme="minorBidi"/>
          <w:noProof/>
          <w:sz w:val="22"/>
          <w:szCs w:val="22"/>
          <w:lang w:val="en-US" w:eastAsia="zh-TW"/>
        </w:rPr>
      </w:pPr>
      <w:r>
        <w:rPr>
          <w:noProof/>
        </w:rPr>
        <w:t>11.</w:t>
      </w:r>
      <w:r w:rsidRPr="00F521B2">
        <w:rPr>
          <w:rFonts w:asciiTheme="minorHAnsi" w:eastAsiaTheme="minorEastAsia" w:hAnsiTheme="minorHAnsi" w:cstheme="minorBidi"/>
          <w:noProof/>
          <w:sz w:val="22"/>
          <w:szCs w:val="22"/>
          <w:lang w:val="en-US" w:eastAsia="zh-TW"/>
        </w:rPr>
        <w:tab/>
      </w:r>
      <w:r>
        <w:rPr>
          <w:noProof/>
        </w:rPr>
        <w:t>Duration of Agreement and Termination</w:t>
      </w:r>
      <w:r>
        <w:rPr>
          <w:noProof/>
        </w:rPr>
        <w:tab/>
      </w:r>
      <w:r>
        <w:rPr>
          <w:noProof/>
        </w:rPr>
        <w:fldChar w:fldCharType="begin"/>
      </w:r>
      <w:r>
        <w:rPr>
          <w:noProof/>
        </w:rPr>
        <w:instrText xml:space="preserve"> PAGEREF _Toc497383071 \h </w:instrText>
      </w:r>
      <w:r>
        <w:rPr>
          <w:noProof/>
        </w:rPr>
      </w:r>
      <w:r>
        <w:rPr>
          <w:noProof/>
        </w:rPr>
        <w:fldChar w:fldCharType="separate"/>
      </w:r>
      <w:r w:rsidR="00BB2FAA">
        <w:rPr>
          <w:noProof/>
        </w:rPr>
        <w:t>17</w:t>
      </w:r>
      <w:r>
        <w:rPr>
          <w:noProof/>
        </w:rPr>
        <w:fldChar w:fldCharType="end"/>
      </w:r>
    </w:p>
    <w:p w14:paraId="2747B3E3" w14:textId="77777777" w:rsidR="00F521B2" w:rsidRPr="00AA569A" w:rsidRDefault="00F521B2" w:rsidP="00F521B2">
      <w:pPr>
        <w:pStyle w:val="Verzeichnis1"/>
        <w:rPr>
          <w:rFonts w:asciiTheme="minorHAnsi" w:eastAsiaTheme="minorEastAsia" w:hAnsiTheme="minorHAnsi" w:cstheme="minorBidi"/>
          <w:noProof/>
          <w:sz w:val="22"/>
          <w:szCs w:val="22"/>
          <w:lang w:val="en-US" w:eastAsia="zh-TW"/>
        </w:rPr>
      </w:pPr>
      <w:r>
        <w:rPr>
          <w:noProof/>
        </w:rPr>
        <w:t>12.</w:t>
      </w:r>
      <w:r w:rsidRPr="00AA569A">
        <w:rPr>
          <w:rFonts w:asciiTheme="minorHAnsi" w:eastAsiaTheme="minorEastAsia" w:hAnsiTheme="minorHAnsi" w:cstheme="minorBidi"/>
          <w:noProof/>
          <w:sz w:val="22"/>
          <w:szCs w:val="22"/>
          <w:lang w:val="en-US" w:eastAsia="zh-TW"/>
        </w:rPr>
        <w:tab/>
      </w:r>
      <w:r>
        <w:rPr>
          <w:noProof/>
        </w:rPr>
        <w:t>Closing Provisions</w:t>
      </w:r>
      <w:r>
        <w:rPr>
          <w:noProof/>
        </w:rPr>
        <w:tab/>
      </w:r>
      <w:r>
        <w:rPr>
          <w:noProof/>
        </w:rPr>
        <w:fldChar w:fldCharType="begin"/>
      </w:r>
      <w:r>
        <w:rPr>
          <w:noProof/>
        </w:rPr>
        <w:instrText xml:space="preserve"> PAGEREF _Toc497383072 \h </w:instrText>
      </w:r>
      <w:r>
        <w:rPr>
          <w:noProof/>
        </w:rPr>
      </w:r>
      <w:r>
        <w:rPr>
          <w:noProof/>
        </w:rPr>
        <w:fldChar w:fldCharType="separate"/>
      </w:r>
      <w:r w:rsidR="00BB2FAA">
        <w:rPr>
          <w:noProof/>
        </w:rPr>
        <w:t>18</w:t>
      </w:r>
      <w:r>
        <w:rPr>
          <w:noProof/>
        </w:rPr>
        <w:fldChar w:fldCharType="end"/>
      </w:r>
    </w:p>
    <w:p w14:paraId="2C25159C" w14:textId="6A6D8870" w:rsidR="00316423" w:rsidRPr="00EE0CF3" w:rsidRDefault="00F521B2" w:rsidP="006E259B">
      <w:pPr>
        <w:pStyle w:val="Verzeichnis3"/>
        <w:rPr>
          <w:rFonts w:cs="Arial"/>
        </w:rPr>
      </w:pPr>
      <w:r>
        <w:rPr>
          <w:noProof w:val="0"/>
        </w:rPr>
        <w:lastRenderedPageBreak/>
        <w:fldChar w:fldCharType="end"/>
      </w:r>
    </w:p>
    <w:p w14:paraId="0DB814FF" w14:textId="38B4D8F0" w:rsidR="00316423" w:rsidRDefault="00316423" w:rsidP="00CF19A1">
      <w:pPr>
        <w:pStyle w:val="berschrift1"/>
        <w:numPr>
          <w:ilvl w:val="0"/>
          <w:numId w:val="0"/>
        </w:numPr>
        <w:ind w:left="360" w:hanging="360"/>
      </w:pPr>
      <w:bookmarkStart w:id="1" w:name="_Toc194308626"/>
      <w:bookmarkStart w:id="2" w:name="_Toc278961381"/>
      <w:bookmarkStart w:id="3" w:name="_Toc283723891"/>
      <w:bookmarkStart w:id="4" w:name="_Toc299704781"/>
      <w:bookmarkStart w:id="5" w:name="_Toc299705034"/>
      <w:bookmarkStart w:id="6" w:name="_Toc299705151"/>
      <w:bookmarkStart w:id="7" w:name="_Toc497383034"/>
      <w:r w:rsidRPr="00B7718F">
        <w:t>Preamble</w:t>
      </w:r>
      <w:bookmarkEnd w:id="1"/>
      <w:bookmarkEnd w:id="2"/>
      <w:bookmarkEnd w:id="3"/>
      <w:bookmarkEnd w:id="4"/>
      <w:bookmarkEnd w:id="5"/>
      <w:bookmarkEnd w:id="6"/>
      <w:bookmarkEnd w:id="7"/>
    </w:p>
    <w:p w14:paraId="1CDFFA23" w14:textId="77777777" w:rsidR="00EE4A4B" w:rsidRPr="00B7718F" w:rsidRDefault="00EE4A4B" w:rsidP="00FF5959">
      <w:pPr>
        <w:rPr>
          <w:rFonts w:cs="Arial"/>
          <w:b/>
          <w:sz w:val="32"/>
          <w:szCs w:val="32"/>
        </w:rPr>
      </w:pPr>
    </w:p>
    <w:p w14:paraId="6A0A3082" w14:textId="7FC49D3B" w:rsidR="00316423" w:rsidRPr="00881D7E" w:rsidRDefault="00316423" w:rsidP="00FF5959">
      <w:pPr>
        <w:rPr>
          <w:sz w:val="22"/>
          <w:szCs w:val="22"/>
        </w:rPr>
      </w:pPr>
      <w:r w:rsidRPr="00881D7E">
        <w:rPr>
          <w:sz w:val="22"/>
          <w:szCs w:val="22"/>
        </w:rPr>
        <w:t xml:space="preserve">This Quality Assurance Agreement (hereinafter referred to as QAA) shall designate and regulate all scheduled procedures between the </w:t>
      </w:r>
      <w:r w:rsidR="00F47067">
        <w:rPr>
          <w:sz w:val="22"/>
          <w:szCs w:val="22"/>
        </w:rPr>
        <w:t>CONTRACTUAL PARTNERS</w:t>
      </w:r>
      <w:r w:rsidR="008030E4" w:rsidRPr="00881D7E">
        <w:rPr>
          <w:sz w:val="22"/>
          <w:szCs w:val="22"/>
        </w:rPr>
        <w:t xml:space="preserve"> </w:t>
      </w:r>
      <w:r w:rsidRPr="00881D7E">
        <w:rPr>
          <w:sz w:val="22"/>
          <w:szCs w:val="22"/>
        </w:rPr>
        <w:t>and is intended to ensure the quality of products, goods and services.</w:t>
      </w:r>
    </w:p>
    <w:p w14:paraId="23F3DC12" w14:textId="77777777" w:rsidR="00316423" w:rsidRPr="00881D7E" w:rsidRDefault="00316423" w:rsidP="00FF5959">
      <w:pPr>
        <w:rPr>
          <w:rFonts w:cs="Arial"/>
          <w:sz w:val="22"/>
          <w:szCs w:val="22"/>
        </w:rPr>
      </w:pPr>
    </w:p>
    <w:p w14:paraId="054A3596" w14:textId="41E8D4B4" w:rsidR="00F41D06" w:rsidRDefault="00316423" w:rsidP="00FF5959">
      <w:pPr>
        <w:rPr>
          <w:sz w:val="22"/>
          <w:szCs w:val="22"/>
        </w:rPr>
      </w:pPr>
      <w:r w:rsidRPr="00881D7E">
        <w:rPr>
          <w:sz w:val="22"/>
          <w:szCs w:val="22"/>
        </w:rPr>
        <w:t>It specifies the minimum requirements of the management system of the contractual partners</w:t>
      </w:r>
      <w:r w:rsidR="001006FD" w:rsidRPr="00881D7E">
        <w:rPr>
          <w:sz w:val="22"/>
          <w:szCs w:val="22"/>
        </w:rPr>
        <w:t>.</w:t>
      </w:r>
      <w:r w:rsidRPr="00881D7E">
        <w:rPr>
          <w:sz w:val="22"/>
          <w:szCs w:val="22"/>
        </w:rPr>
        <w:t xml:space="preserve"> </w:t>
      </w:r>
      <w:r w:rsidR="006C645B" w:rsidRPr="00881D7E">
        <w:rPr>
          <w:sz w:val="22"/>
          <w:szCs w:val="22"/>
        </w:rPr>
        <w:t>In</w:t>
      </w:r>
      <w:r w:rsidR="0092021B" w:rsidRPr="00881D7E">
        <w:rPr>
          <w:sz w:val="22"/>
          <w:szCs w:val="22"/>
        </w:rPr>
        <w:t xml:space="preserve"> this</w:t>
      </w:r>
      <w:r w:rsidR="001006FD" w:rsidRPr="00881D7E">
        <w:rPr>
          <w:sz w:val="22"/>
          <w:szCs w:val="22"/>
        </w:rPr>
        <w:t xml:space="preserve"> QAA</w:t>
      </w:r>
      <w:r w:rsidR="006C645B" w:rsidRPr="00881D7E">
        <w:rPr>
          <w:sz w:val="22"/>
          <w:szCs w:val="22"/>
        </w:rPr>
        <w:t>,</w:t>
      </w:r>
      <w:r w:rsidR="001006FD" w:rsidRPr="00881D7E">
        <w:rPr>
          <w:sz w:val="22"/>
          <w:szCs w:val="22"/>
        </w:rPr>
        <w:t xml:space="preserve"> the </w:t>
      </w:r>
      <w:r w:rsidR="00881D7E" w:rsidRPr="00881D7E">
        <w:rPr>
          <w:sz w:val="22"/>
          <w:szCs w:val="22"/>
        </w:rPr>
        <w:t>CUSTOMER</w:t>
      </w:r>
      <w:r w:rsidR="001006FD" w:rsidRPr="00881D7E">
        <w:rPr>
          <w:sz w:val="22"/>
          <w:szCs w:val="22"/>
        </w:rPr>
        <w:t xml:space="preserve"> </w:t>
      </w:r>
      <w:r w:rsidR="006C645B" w:rsidRPr="00881D7E">
        <w:rPr>
          <w:sz w:val="22"/>
          <w:szCs w:val="22"/>
        </w:rPr>
        <w:t xml:space="preserve">comprehensively defines the requirements and duties of the </w:t>
      </w:r>
      <w:r w:rsidR="001F46FD">
        <w:rPr>
          <w:sz w:val="22"/>
          <w:szCs w:val="22"/>
        </w:rPr>
        <w:t>PARTIES</w:t>
      </w:r>
      <w:r w:rsidR="001F46FD" w:rsidRPr="00881D7E">
        <w:rPr>
          <w:sz w:val="22"/>
          <w:szCs w:val="22"/>
        </w:rPr>
        <w:t xml:space="preserve"> </w:t>
      </w:r>
      <w:r w:rsidR="00D67305" w:rsidRPr="00881D7E">
        <w:rPr>
          <w:sz w:val="22"/>
          <w:szCs w:val="22"/>
        </w:rPr>
        <w:t xml:space="preserve">to assure the specified quality that also </w:t>
      </w:r>
      <w:r w:rsidR="00F41D06">
        <w:rPr>
          <w:sz w:val="22"/>
          <w:szCs w:val="22"/>
        </w:rPr>
        <w:t>affects</w:t>
      </w:r>
    </w:p>
    <w:p w14:paraId="5D4E6725" w14:textId="0E99F3C1" w:rsidR="00316423" w:rsidRPr="00881D7E" w:rsidRDefault="00D67305" w:rsidP="00FF5959">
      <w:pPr>
        <w:rPr>
          <w:rFonts w:cs="Arial"/>
          <w:sz w:val="22"/>
          <w:szCs w:val="22"/>
        </w:rPr>
      </w:pPr>
      <w:proofErr w:type="gramStart"/>
      <w:r w:rsidRPr="00881D7E">
        <w:rPr>
          <w:sz w:val="22"/>
          <w:szCs w:val="22"/>
        </w:rPr>
        <w:t>the</w:t>
      </w:r>
      <w:proofErr w:type="gramEnd"/>
      <w:r w:rsidR="0092021B" w:rsidRPr="00881D7E">
        <w:rPr>
          <w:sz w:val="22"/>
          <w:szCs w:val="22"/>
        </w:rPr>
        <w:t xml:space="preserve"> contract</w:t>
      </w:r>
      <w:r w:rsidRPr="00881D7E">
        <w:rPr>
          <w:sz w:val="22"/>
          <w:szCs w:val="22"/>
        </w:rPr>
        <w:t>ual</w:t>
      </w:r>
      <w:r w:rsidR="0092021B" w:rsidRPr="00881D7E">
        <w:rPr>
          <w:sz w:val="22"/>
          <w:szCs w:val="22"/>
        </w:rPr>
        <w:t xml:space="preserve"> terms </w:t>
      </w:r>
      <w:r w:rsidRPr="00881D7E">
        <w:rPr>
          <w:sz w:val="22"/>
          <w:szCs w:val="22"/>
        </w:rPr>
        <w:t>and regulations.</w:t>
      </w:r>
      <w:r w:rsidR="00B378BF" w:rsidRPr="00881D7E">
        <w:rPr>
          <w:sz w:val="22"/>
          <w:szCs w:val="22"/>
        </w:rPr>
        <w:t xml:space="preserve"> </w:t>
      </w:r>
    </w:p>
    <w:p w14:paraId="23D7D0A8" w14:textId="77777777" w:rsidR="00316423" w:rsidRDefault="00316423" w:rsidP="00316423">
      <w:pPr>
        <w:rPr>
          <w:rFonts w:cs="Arial"/>
          <w:sz w:val="22"/>
          <w:szCs w:val="22"/>
        </w:rPr>
      </w:pPr>
    </w:p>
    <w:p w14:paraId="0FA27E44" w14:textId="77777777" w:rsidR="00C36F91" w:rsidRPr="00881D7E" w:rsidRDefault="00C36F91" w:rsidP="00316423">
      <w:pPr>
        <w:rPr>
          <w:rFonts w:cs="Arial"/>
          <w:sz w:val="22"/>
          <w:szCs w:val="22"/>
        </w:rPr>
      </w:pPr>
    </w:p>
    <w:p w14:paraId="296C8B2F" w14:textId="7D6166A1" w:rsidR="00316423" w:rsidRDefault="00316423" w:rsidP="00FF5959">
      <w:pPr>
        <w:pStyle w:val="berschrift1"/>
      </w:pPr>
      <w:bookmarkStart w:id="8" w:name="_Toc278961382"/>
      <w:bookmarkStart w:id="9" w:name="_Toc283723892"/>
      <w:bookmarkStart w:id="10" w:name="_Toc299704782"/>
      <w:bookmarkStart w:id="11" w:name="_Toc299705035"/>
      <w:bookmarkStart w:id="12" w:name="_Toc299705152"/>
      <w:bookmarkStart w:id="13" w:name="_Toc497383035"/>
      <w:r w:rsidRPr="008A55AE">
        <w:t>Scope</w:t>
      </w:r>
      <w:bookmarkEnd w:id="8"/>
      <w:bookmarkEnd w:id="9"/>
      <w:bookmarkEnd w:id="10"/>
      <w:bookmarkEnd w:id="11"/>
      <w:bookmarkEnd w:id="12"/>
      <w:bookmarkEnd w:id="13"/>
    </w:p>
    <w:p w14:paraId="578BD9D8" w14:textId="77777777" w:rsidR="00EE4A4B" w:rsidRPr="00EE4A4B" w:rsidRDefault="00EE4A4B" w:rsidP="00EE4A4B"/>
    <w:p w14:paraId="44244EDC" w14:textId="55651702" w:rsidR="00316423" w:rsidRPr="00881D7E" w:rsidRDefault="00316423" w:rsidP="00FF5959">
      <w:pPr>
        <w:rPr>
          <w:rFonts w:cs="Arial"/>
          <w:sz w:val="22"/>
          <w:szCs w:val="22"/>
        </w:rPr>
      </w:pPr>
      <w:r w:rsidRPr="00881D7E">
        <w:rPr>
          <w:sz w:val="22"/>
          <w:szCs w:val="22"/>
        </w:rPr>
        <w:t>This agreement shall apply to the delivery of all products, goods and services by the supplier to the customer</w:t>
      </w:r>
      <w:r w:rsidR="00D67305" w:rsidRPr="00881D7E">
        <w:rPr>
          <w:sz w:val="22"/>
          <w:szCs w:val="22"/>
        </w:rPr>
        <w:t>, including those to be included in the product scope in the future cooperation</w:t>
      </w:r>
      <w:r w:rsidRPr="00881D7E">
        <w:rPr>
          <w:sz w:val="22"/>
          <w:szCs w:val="22"/>
        </w:rPr>
        <w:t>.</w:t>
      </w:r>
    </w:p>
    <w:p w14:paraId="550EE9B8" w14:textId="77777777" w:rsidR="00B378BF" w:rsidRPr="00881D7E" w:rsidRDefault="00B378BF" w:rsidP="00FF5959">
      <w:pPr>
        <w:rPr>
          <w:rFonts w:cs="Arial"/>
          <w:sz w:val="22"/>
          <w:szCs w:val="22"/>
        </w:rPr>
      </w:pPr>
    </w:p>
    <w:p w14:paraId="1DDCB29D" w14:textId="36C1057E" w:rsidR="00813A7F" w:rsidRPr="00881D7E" w:rsidRDefault="00B378BF" w:rsidP="00FF5959">
      <w:pPr>
        <w:rPr>
          <w:rFonts w:cs="Arial"/>
          <w:sz w:val="22"/>
          <w:szCs w:val="22"/>
        </w:rPr>
      </w:pPr>
      <w:r w:rsidRPr="00881D7E">
        <w:rPr>
          <w:rFonts w:cs="Arial"/>
          <w:sz w:val="22"/>
          <w:szCs w:val="22"/>
        </w:rPr>
        <w:t xml:space="preserve">The regulations of this QAA apply </w:t>
      </w:r>
      <w:r w:rsidR="00D67305" w:rsidRPr="00881D7E">
        <w:rPr>
          <w:rFonts w:cs="Arial"/>
          <w:sz w:val="22"/>
          <w:szCs w:val="22"/>
        </w:rPr>
        <w:t>as appendix to frame contract, frame purchasing contract</w:t>
      </w:r>
      <w:r w:rsidRPr="00881D7E">
        <w:rPr>
          <w:rFonts w:cs="Arial"/>
          <w:sz w:val="22"/>
          <w:szCs w:val="22"/>
        </w:rPr>
        <w:t xml:space="preserve"> </w:t>
      </w:r>
      <w:r w:rsidR="00D67305" w:rsidRPr="00881D7E">
        <w:rPr>
          <w:rFonts w:cs="Arial"/>
          <w:sz w:val="22"/>
          <w:szCs w:val="22"/>
        </w:rPr>
        <w:t xml:space="preserve">or frame development contract, as agreed between the </w:t>
      </w:r>
      <w:r w:rsidR="00F47067">
        <w:rPr>
          <w:sz w:val="22"/>
          <w:szCs w:val="22"/>
        </w:rPr>
        <w:t>CONTRACTUAL PARTNERS</w:t>
      </w:r>
      <w:r w:rsidR="00F47067" w:rsidRPr="00881D7E" w:rsidDel="00881D7E">
        <w:rPr>
          <w:rFonts w:cs="Arial"/>
          <w:sz w:val="22"/>
          <w:szCs w:val="22"/>
        </w:rPr>
        <w:t xml:space="preserve"> </w:t>
      </w:r>
      <w:r w:rsidR="001F46FD">
        <w:rPr>
          <w:rFonts w:cs="Arial"/>
          <w:sz w:val="22"/>
          <w:szCs w:val="22"/>
        </w:rPr>
        <w:t>or as appendix to</w:t>
      </w:r>
      <w:r w:rsidR="00D67305" w:rsidRPr="00881D7E">
        <w:rPr>
          <w:rFonts w:cs="Arial"/>
          <w:sz w:val="22"/>
          <w:szCs w:val="22"/>
        </w:rPr>
        <w:t xml:space="preserve"> the general Purchasing Terms &amp; Conditions </w:t>
      </w:r>
      <w:r w:rsidR="00485A17" w:rsidRPr="00881D7E">
        <w:rPr>
          <w:rFonts w:cs="Arial"/>
          <w:sz w:val="22"/>
          <w:szCs w:val="22"/>
        </w:rPr>
        <w:t>as applicable. In case of conflicts, the following order of precedence applies:</w:t>
      </w:r>
    </w:p>
    <w:p w14:paraId="0BC77707" w14:textId="77777777" w:rsidR="007F789D" w:rsidRPr="00881D7E" w:rsidRDefault="007F789D" w:rsidP="00FF5959">
      <w:pPr>
        <w:rPr>
          <w:rFonts w:cs="Arial"/>
          <w:sz w:val="22"/>
          <w:szCs w:val="22"/>
          <w:lang w:val="en-US"/>
        </w:rPr>
      </w:pPr>
    </w:p>
    <w:p w14:paraId="7E2DF7F1" w14:textId="2D8E6075" w:rsidR="007F789D" w:rsidRPr="00881D7E" w:rsidRDefault="00485A17" w:rsidP="004D3D97">
      <w:pPr>
        <w:pStyle w:val="berschrift4"/>
        <w:numPr>
          <w:ilvl w:val="0"/>
          <w:numId w:val="4"/>
        </w:numPr>
        <w:rPr>
          <w:sz w:val="22"/>
          <w:szCs w:val="22"/>
        </w:rPr>
      </w:pPr>
      <w:r w:rsidRPr="00881D7E">
        <w:rPr>
          <w:sz w:val="22"/>
          <w:szCs w:val="22"/>
        </w:rPr>
        <w:t>Frame contract resp. frame purchasing contract</w:t>
      </w:r>
    </w:p>
    <w:p w14:paraId="448DE5CA" w14:textId="4A173E26" w:rsidR="007F789D" w:rsidRPr="00881D7E" w:rsidRDefault="00485A17" w:rsidP="004D3D97">
      <w:pPr>
        <w:pStyle w:val="berschrift4"/>
        <w:numPr>
          <w:ilvl w:val="0"/>
          <w:numId w:val="4"/>
        </w:numPr>
        <w:rPr>
          <w:sz w:val="22"/>
          <w:szCs w:val="22"/>
        </w:rPr>
      </w:pPr>
      <w:r w:rsidRPr="00881D7E">
        <w:rPr>
          <w:sz w:val="22"/>
          <w:szCs w:val="22"/>
        </w:rPr>
        <w:t>Frame development contract</w:t>
      </w:r>
    </w:p>
    <w:p w14:paraId="12B55F5C" w14:textId="63303E8B" w:rsidR="007F789D" w:rsidRPr="00881D7E" w:rsidRDefault="00485A17" w:rsidP="004D3D97">
      <w:pPr>
        <w:pStyle w:val="berschrift4"/>
        <w:numPr>
          <w:ilvl w:val="0"/>
          <w:numId w:val="4"/>
        </w:numPr>
        <w:rPr>
          <w:sz w:val="22"/>
          <w:szCs w:val="22"/>
          <w:lang w:val="en-US"/>
        </w:rPr>
      </w:pPr>
      <w:r w:rsidRPr="00881D7E">
        <w:rPr>
          <w:sz w:val="22"/>
          <w:szCs w:val="22"/>
          <w:lang w:val="en-US"/>
        </w:rPr>
        <w:t>This</w:t>
      </w:r>
      <w:r w:rsidR="007F789D" w:rsidRPr="00881D7E">
        <w:rPr>
          <w:sz w:val="22"/>
          <w:szCs w:val="22"/>
          <w:lang w:val="en-US"/>
        </w:rPr>
        <w:t xml:space="preserve"> Q</w:t>
      </w:r>
      <w:r w:rsidRPr="00881D7E">
        <w:rPr>
          <w:sz w:val="22"/>
          <w:szCs w:val="22"/>
          <w:lang w:val="en-US"/>
        </w:rPr>
        <w:t xml:space="preserve">AA including </w:t>
      </w:r>
      <w:r w:rsidR="001F46FD">
        <w:rPr>
          <w:sz w:val="22"/>
          <w:szCs w:val="22"/>
          <w:lang w:val="en-US"/>
        </w:rPr>
        <w:t>any</w:t>
      </w:r>
      <w:r w:rsidRPr="00881D7E">
        <w:rPr>
          <w:sz w:val="22"/>
          <w:szCs w:val="22"/>
          <w:lang w:val="en-US"/>
        </w:rPr>
        <w:t xml:space="preserve"> appendices</w:t>
      </w:r>
      <w:r w:rsidR="001F46FD">
        <w:rPr>
          <w:sz w:val="22"/>
          <w:szCs w:val="22"/>
          <w:lang w:val="en-US"/>
        </w:rPr>
        <w:t xml:space="preserve"> as applicable</w:t>
      </w:r>
    </w:p>
    <w:p w14:paraId="53181241" w14:textId="4CDC3F0D" w:rsidR="007F789D" w:rsidRPr="00881D7E" w:rsidRDefault="00485A17" w:rsidP="004D3D97">
      <w:pPr>
        <w:pStyle w:val="berschrift4"/>
        <w:numPr>
          <w:ilvl w:val="0"/>
          <w:numId w:val="4"/>
        </w:numPr>
        <w:rPr>
          <w:sz w:val="22"/>
          <w:szCs w:val="22"/>
          <w:lang w:val="en-US"/>
        </w:rPr>
      </w:pPr>
      <w:r w:rsidRPr="00881D7E">
        <w:rPr>
          <w:sz w:val="22"/>
          <w:szCs w:val="22"/>
          <w:lang w:val="en-US"/>
        </w:rPr>
        <w:t>General purchasing terms and conditions of the C</w:t>
      </w:r>
      <w:r w:rsidR="001F46FD">
        <w:rPr>
          <w:sz w:val="22"/>
          <w:szCs w:val="22"/>
          <w:lang w:val="en-US"/>
        </w:rPr>
        <w:t>USTOMER</w:t>
      </w:r>
    </w:p>
    <w:p w14:paraId="5D812C8A" w14:textId="77777777" w:rsidR="00813A7F" w:rsidRPr="00881D7E" w:rsidRDefault="00813A7F" w:rsidP="00FF5959">
      <w:pPr>
        <w:rPr>
          <w:rFonts w:cs="Arial"/>
          <w:sz w:val="22"/>
          <w:szCs w:val="22"/>
          <w:lang w:val="en-US"/>
        </w:rPr>
      </w:pPr>
    </w:p>
    <w:p w14:paraId="4E6FCB9F" w14:textId="77777777" w:rsidR="007F789D" w:rsidRPr="00881D7E" w:rsidRDefault="007F789D" w:rsidP="00FF5959">
      <w:pPr>
        <w:rPr>
          <w:rFonts w:cs="Arial"/>
          <w:sz w:val="22"/>
          <w:szCs w:val="22"/>
          <w:lang w:val="en-US"/>
        </w:rPr>
      </w:pPr>
    </w:p>
    <w:p w14:paraId="31E3834E" w14:textId="14DC48C4" w:rsidR="007F789D" w:rsidRPr="00881D7E" w:rsidRDefault="007F789D" w:rsidP="00FF5959">
      <w:pPr>
        <w:rPr>
          <w:rFonts w:cs="Arial"/>
          <w:sz w:val="22"/>
          <w:szCs w:val="22"/>
          <w:lang w:val="en-US"/>
        </w:rPr>
      </w:pPr>
      <w:r w:rsidRPr="00881D7E">
        <w:rPr>
          <w:rFonts w:cs="Arial"/>
          <w:sz w:val="22"/>
          <w:szCs w:val="22"/>
          <w:lang w:val="en-US"/>
        </w:rPr>
        <w:t xml:space="preserve">The QAA shall apply for all products, goods and services </w:t>
      </w:r>
      <w:r w:rsidR="001F46FD">
        <w:rPr>
          <w:rFonts w:cs="Arial"/>
          <w:sz w:val="22"/>
          <w:szCs w:val="22"/>
          <w:lang w:val="en-US"/>
        </w:rPr>
        <w:t xml:space="preserve">provided </w:t>
      </w:r>
      <w:r w:rsidRPr="00881D7E">
        <w:rPr>
          <w:rFonts w:cs="Arial"/>
          <w:sz w:val="22"/>
          <w:szCs w:val="22"/>
          <w:lang w:val="en-US"/>
        </w:rPr>
        <w:t xml:space="preserve">by the </w:t>
      </w:r>
      <w:r w:rsidR="001F46FD">
        <w:rPr>
          <w:rFonts w:cs="Arial"/>
          <w:sz w:val="22"/>
          <w:szCs w:val="22"/>
          <w:lang w:val="en-US"/>
        </w:rPr>
        <w:t>SUPPLIER</w:t>
      </w:r>
      <w:r w:rsidR="001F46FD" w:rsidRPr="00881D7E">
        <w:rPr>
          <w:rFonts w:cs="Arial"/>
          <w:sz w:val="22"/>
          <w:szCs w:val="22"/>
          <w:lang w:val="en-US"/>
        </w:rPr>
        <w:t xml:space="preserve"> </w:t>
      </w:r>
      <w:r w:rsidRPr="00881D7E">
        <w:rPr>
          <w:rFonts w:cs="Arial"/>
          <w:sz w:val="22"/>
          <w:szCs w:val="22"/>
          <w:lang w:val="en-US"/>
        </w:rPr>
        <w:t xml:space="preserve">to the </w:t>
      </w:r>
      <w:r w:rsidR="001F46FD">
        <w:rPr>
          <w:rFonts w:cs="Arial"/>
          <w:sz w:val="22"/>
          <w:szCs w:val="22"/>
          <w:lang w:val="en-US"/>
        </w:rPr>
        <w:t>CUSTOMER</w:t>
      </w:r>
      <w:r w:rsidRPr="00881D7E">
        <w:rPr>
          <w:rFonts w:cs="Arial"/>
          <w:sz w:val="22"/>
          <w:szCs w:val="22"/>
          <w:lang w:val="en-US"/>
        </w:rPr>
        <w:t xml:space="preserve">. </w:t>
      </w:r>
    </w:p>
    <w:p w14:paraId="00311A70" w14:textId="77777777" w:rsidR="00316423" w:rsidRDefault="00316423" w:rsidP="00316423">
      <w:pPr>
        <w:rPr>
          <w:rFonts w:cs="Arial"/>
          <w:sz w:val="22"/>
          <w:szCs w:val="22"/>
          <w:lang w:val="en-US"/>
        </w:rPr>
      </w:pPr>
    </w:p>
    <w:p w14:paraId="64996909" w14:textId="77777777" w:rsidR="00C36F91" w:rsidRPr="00881D7E" w:rsidRDefault="00C36F91" w:rsidP="00316423">
      <w:pPr>
        <w:rPr>
          <w:rFonts w:cs="Arial"/>
          <w:sz w:val="22"/>
          <w:szCs w:val="22"/>
          <w:lang w:val="en-US"/>
        </w:rPr>
      </w:pPr>
    </w:p>
    <w:p w14:paraId="76CFD8A8" w14:textId="5C155F35" w:rsidR="00316423" w:rsidRPr="008A55AE" w:rsidRDefault="00316423" w:rsidP="00FF5959">
      <w:pPr>
        <w:pStyle w:val="berschrift1"/>
      </w:pPr>
      <w:bookmarkStart w:id="14" w:name="_Toc299704783"/>
      <w:bookmarkStart w:id="15" w:name="_Toc299705036"/>
      <w:bookmarkStart w:id="16" w:name="_Toc299705153"/>
      <w:bookmarkStart w:id="17" w:name="_Toc497383036"/>
      <w:bookmarkStart w:id="18" w:name="_Toc278961384"/>
      <w:bookmarkStart w:id="19" w:name="_Toc283723893"/>
      <w:r w:rsidRPr="008A55AE">
        <w:t>Data, requirements and documentation</w:t>
      </w:r>
      <w:bookmarkEnd w:id="14"/>
      <w:bookmarkEnd w:id="15"/>
      <w:bookmarkEnd w:id="16"/>
      <w:bookmarkEnd w:id="17"/>
      <w:r w:rsidRPr="008A55AE">
        <w:t xml:space="preserve"> </w:t>
      </w:r>
      <w:bookmarkEnd w:id="18"/>
      <w:bookmarkEnd w:id="19"/>
    </w:p>
    <w:p w14:paraId="71DA9911" w14:textId="7BAD14BD" w:rsidR="00B61770" w:rsidRPr="00B61770" w:rsidRDefault="00B61770" w:rsidP="00B61770">
      <w:pPr>
        <w:pStyle w:val="QSV2"/>
      </w:pPr>
      <w:bookmarkStart w:id="20" w:name="_Toc278961385"/>
      <w:bookmarkStart w:id="21" w:name="_Toc283723894"/>
      <w:r>
        <w:t xml:space="preserve"> </w:t>
      </w:r>
      <w:bookmarkStart w:id="22" w:name="_Toc497383037"/>
      <w:r w:rsidR="00316423" w:rsidRPr="00B61770">
        <w:t>Data</w:t>
      </w:r>
      <w:bookmarkEnd w:id="20"/>
      <w:bookmarkEnd w:id="21"/>
      <w:bookmarkEnd w:id="22"/>
    </w:p>
    <w:p w14:paraId="6B31BEDF" w14:textId="4263D0A6" w:rsidR="004039A9" w:rsidRPr="00485A17" w:rsidRDefault="004039A9" w:rsidP="00485A17">
      <w:pPr>
        <w:rPr>
          <w:rFonts w:cs="Arial"/>
          <w:sz w:val="22"/>
          <w:lang w:val="en-US"/>
        </w:rPr>
      </w:pPr>
      <w:bookmarkStart w:id="23" w:name="_Toc299704784"/>
      <w:bookmarkStart w:id="24" w:name="_Toc299705037"/>
      <w:bookmarkStart w:id="25" w:name="_Toc299705154"/>
    </w:p>
    <w:p w14:paraId="6E745C3B" w14:textId="4263D0A6" w:rsidR="00316423" w:rsidRPr="008A55AE" w:rsidRDefault="00316423" w:rsidP="00485A17">
      <w:r w:rsidRPr="00485A17">
        <w:rPr>
          <w:rFonts w:cs="Arial"/>
          <w:sz w:val="22"/>
          <w:lang w:val="en-US"/>
        </w:rPr>
        <w:t xml:space="preserve">The contractual basis for the determination of quality </w:t>
      </w:r>
      <w:r w:rsidR="00485A17">
        <w:rPr>
          <w:rFonts w:cs="Arial"/>
          <w:sz w:val="22"/>
          <w:lang w:val="en-US"/>
        </w:rPr>
        <w:t xml:space="preserve">and compliance with </w:t>
      </w:r>
      <w:r w:rsidR="00881D7E">
        <w:rPr>
          <w:rFonts w:cs="Arial"/>
          <w:sz w:val="22"/>
          <w:lang w:val="en-US"/>
        </w:rPr>
        <w:t xml:space="preserve">the </w:t>
      </w:r>
      <w:r w:rsidR="001F46FD">
        <w:rPr>
          <w:rFonts w:cs="Arial"/>
          <w:sz w:val="22"/>
          <w:lang w:val="en-US"/>
        </w:rPr>
        <w:t xml:space="preserve">specifications, functionalities and </w:t>
      </w:r>
      <w:r w:rsidR="00881D7E">
        <w:rPr>
          <w:rFonts w:cs="Arial"/>
          <w:sz w:val="22"/>
          <w:lang w:val="en-US"/>
        </w:rPr>
        <w:t xml:space="preserve">characteristics of the </w:t>
      </w:r>
      <w:r w:rsidR="001F46FD">
        <w:rPr>
          <w:rFonts w:cs="Arial"/>
          <w:sz w:val="22"/>
          <w:lang w:val="en-US"/>
        </w:rPr>
        <w:t>purchased</w:t>
      </w:r>
      <w:r w:rsidR="00881D7E">
        <w:rPr>
          <w:rFonts w:cs="Arial"/>
          <w:sz w:val="22"/>
          <w:lang w:val="en-US"/>
        </w:rPr>
        <w:t xml:space="preserve"> products and services </w:t>
      </w:r>
      <w:r w:rsidRPr="00485A17">
        <w:rPr>
          <w:rFonts w:cs="Arial"/>
          <w:sz w:val="22"/>
          <w:lang w:val="en-US"/>
        </w:rPr>
        <w:t xml:space="preserve">shall be the technical data on which the order was based, such as drawings, technical specifications, requirement specification (RS), functional specification (FS), standards, contract-specific </w:t>
      </w:r>
      <w:r w:rsidRPr="00485A17">
        <w:rPr>
          <w:rFonts w:cs="Arial"/>
          <w:sz w:val="22"/>
          <w:lang w:val="en-US"/>
        </w:rPr>
        <w:lastRenderedPageBreak/>
        <w:t xml:space="preserve">requirements e.g. testing or process requirements </w:t>
      </w:r>
      <w:r w:rsidRPr="00881D7E">
        <w:rPr>
          <w:rFonts w:cs="Arial"/>
          <w:sz w:val="22"/>
          <w:lang w:val="en-US"/>
        </w:rPr>
        <w:t>and other contractual provisions.</w:t>
      </w:r>
      <w:bookmarkEnd w:id="23"/>
      <w:bookmarkEnd w:id="24"/>
      <w:bookmarkEnd w:id="25"/>
      <w:r w:rsidRPr="008A55AE">
        <w:br/>
      </w:r>
    </w:p>
    <w:p w14:paraId="010340F1" w14:textId="30DDC06F" w:rsidR="00316423" w:rsidRPr="00BB2FAA" w:rsidRDefault="00316423" w:rsidP="00485A17">
      <w:pPr>
        <w:rPr>
          <w:rFonts w:cs="Arial"/>
          <w:sz w:val="22"/>
          <w:lang w:val="en-US"/>
        </w:rPr>
      </w:pPr>
      <w:bookmarkStart w:id="26" w:name="_Toc299704785"/>
      <w:bookmarkStart w:id="27" w:name="_Toc299705038"/>
      <w:bookmarkStart w:id="28" w:name="_Toc299705155"/>
      <w:r w:rsidRPr="00485A17">
        <w:rPr>
          <w:rFonts w:cs="Arial"/>
          <w:sz w:val="22"/>
          <w:lang w:val="en-US"/>
        </w:rPr>
        <w:t>This shall also apply to software products and</w:t>
      </w:r>
      <w:r w:rsidR="001F46FD">
        <w:rPr>
          <w:rFonts w:cs="Arial"/>
          <w:sz w:val="22"/>
          <w:lang w:val="en-US"/>
        </w:rPr>
        <w:t xml:space="preserve"> software installation of which the</w:t>
      </w:r>
      <w:r w:rsidR="001F46FD" w:rsidRPr="00485A17">
        <w:rPr>
          <w:rFonts w:cs="Arial"/>
          <w:sz w:val="22"/>
          <w:lang w:val="en-US"/>
        </w:rPr>
        <w:t xml:space="preserve"> </w:t>
      </w:r>
      <w:r w:rsidRPr="00485A17">
        <w:rPr>
          <w:rFonts w:cs="Arial"/>
          <w:sz w:val="22"/>
          <w:lang w:val="en-US"/>
        </w:rPr>
        <w:t xml:space="preserve">scope of delivery (e.g. transfer of source code, rights of use for programs documentation etc.) </w:t>
      </w:r>
      <w:r w:rsidR="0040394E" w:rsidRPr="00485A17">
        <w:rPr>
          <w:rFonts w:cs="Arial"/>
          <w:sz w:val="22"/>
          <w:lang w:val="en-US"/>
        </w:rPr>
        <w:t xml:space="preserve">is </w:t>
      </w:r>
      <w:r w:rsidR="0040394E" w:rsidRPr="00BB2FAA">
        <w:rPr>
          <w:rFonts w:cs="Arial"/>
          <w:sz w:val="22"/>
          <w:lang w:val="en-US"/>
        </w:rPr>
        <w:t>defined</w:t>
      </w:r>
      <w:r w:rsidRPr="00BB2FAA">
        <w:rPr>
          <w:rFonts w:cs="Arial"/>
          <w:sz w:val="22"/>
          <w:lang w:val="en-US"/>
        </w:rPr>
        <w:t xml:space="preserve"> in procurement specifications and development contracts.</w:t>
      </w:r>
      <w:bookmarkEnd w:id="26"/>
      <w:bookmarkEnd w:id="27"/>
      <w:bookmarkEnd w:id="28"/>
    </w:p>
    <w:p w14:paraId="728FF6C0" w14:textId="77777777" w:rsidR="00881D7E" w:rsidRPr="00BB2FAA" w:rsidRDefault="00881D7E" w:rsidP="00485A17">
      <w:pPr>
        <w:rPr>
          <w:rFonts w:cs="Arial"/>
          <w:sz w:val="22"/>
          <w:lang w:val="en-US"/>
        </w:rPr>
      </w:pPr>
      <w:bookmarkStart w:id="29" w:name="_Toc299704786"/>
      <w:bookmarkStart w:id="30" w:name="_Toc299705039"/>
      <w:bookmarkStart w:id="31" w:name="_Toc299705156"/>
    </w:p>
    <w:p w14:paraId="74DF1A9D" w14:textId="6E4717FB" w:rsidR="00204936" w:rsidRPr="00BB2FAA" w:rsidRDefault="00204936" w:rsidP="00485A17">
      <w:pPr>
        <w:rPr>
          <w:rFonts w:cs="Arial"/>
          <w:sz w:val="22"/>
          <w:lang w:val="en-US"/>
        </w:rPr>
      </w:pPr>
      <w:r w:rsidRPr="00BB2FAA">
        <w:rPr>
          <w:rFonts w:cs="Arial"/>
          <w:sz w:val="22"/>
          <w:lang w:val="en-US"/>
        </w:rPr>
        <w:t xml:space="preserve">The </w:t>
      </w:r>
      <w:r w:rsidR="00881D7E" w:rsidRPr="00BB2FAA">
        <w:rPr>
          <w:rFonts w:cs="Arial"/>
          <w:sz w:val="22"/>
          <w:lang w:val="en-US"/>
        </w:rPr>
        <w:t>SUPPLIER</w:t>
      </w:r>
      <w:r w:rsidRPr="00BB2FAA">
        <w:rPr>
          <w:rFonts w:cs="Arial"/>
          <w:sz w:val="22"/>
          <w:lang w:val="en-US"/>
        </w:rPr>
        <w:t xml:space="preserve"> shall receive from the </w:t>
      </w:r>
      <w:r w:rsidR="00881D7E" w:rsidRPr="00BB2FAA">
        <w:rPr>
          <w:rFonts w:cs="Arial"/>
          <w:sz w:val="22"/>
          <w:lang w:val="en-US"/>
        </w:rPr>
        <w:t>CUSTOMER</w:t>
      </w:r>
      <w:r w:rsidRPr="00BB2FAA">
        <w:rPr>
          <w:rFonts w:cs="Arial"/>
          <w:sz w:val="22"/>
          <w:lang w:val="en-US"/>
        </w:rPr>
        <w:t xml:space="preserve"> the latest revised version of the technical data and shall ensure by means of appropriate internal procedures relating to subcontractors that production will take place only in accordance with the currently valid revision.</w:t>
      </w:r>
      <w:bookmarkEnd w:id="29"/>
      <w:bookmarkEnd w:id="30"/>
      <w:bookmarkEnd w:id="31"/>
    </w:p>
    <w:p w14:paraId="2E0CFAAA" w14:textId="77777777" w:rsidR="00316423" w:rsidRPr="00BB2FAA" w:rsidRDefault="00316423" w:rsidP="00316423">
      <w:pPr>
        <w:rPr>
          <w:rFonts w:cs="Arial"/>
          <w:sz w:val="22"/>
          <w:lang w:val="en-US"/>
        </w:rPr>
      </w:pPr>
    </w:p>
    <w:p w14:paraId="42F913EA" w14:textId="5F45E580" w:rsidR="00316423" w:rsidRPr="00BB2FAA" w:rsidRDefault="00316423" w:rsidP="00881D7E">
      <w:pPr>
        <w:rPr>
          <w:rFonts w:cs="Arial"/>
          <w:sz w:val="22"/>
          <w:lang w:val="en-US"/>
        </w:rPr>
      </w:pPr>
      <w:bookmarkStart w:id="32" w:name="_Toc299704787"/>
      <w:bookmarkStart w:id="33" w:name="_Toc299705040"/>
      <w:bookmarkStart w:id="34" w:name="_Toc299705157"/>
      <w:r w:rsidRPr="00BB2FAA">
        <w:rPr>
          <w:rFonts w:cs="Arial"/>
          <w:sz w:val="22"/>
          <w:lang w:val="en-US"/>
        </w:rPr>
        <w:t xml:space="preserve">Any changes the </w:t>
      </w:r>
      <w:r w:rsidR="00881D7E" w:rsidRPr="00BB2FAA">
        <w:rPr>
          <w:rFonts w:cs="Arial"/>
          <w:sz w:val="22"/>
          <w:lang w:val="en-US"/>
        </w:rPr>
        <w:t>SUPPLIER</w:t>
      </w:r>
      <w:r w:rsidRPr="00BB2FAA">
        <w:rPr>
          <w:rFonts w:cs="Arial"/>
          <w:sz w:val="22"/>
          <w:lang w:val="en-US"/>
        </w:rPr>
        <w:t xml:space="preserve"> may wish to make to specifications</w:t>
      </w:r>
      <w:r w:rsidR="009E6907" w:rsidRPr="00BB2FAA">
        <w:rPr>
          <w:rFonts w:cs="Arial"/>
          <w:sz w:val="22"/>
          <w:lang w:val="en-US"/>
        </w:rPr>
        <w:t xml:space="preserve">, design, </w:t>
      </w:r>
      <w:r w:rsidR="007A2207" w:rsidRPr="00BB2FAA">
        <w:rPr>
          <w:rFonts w:cs="Arial"/>
          <w:sz w:val="22"/>
          <w:lang w:val="en-US"/>
        </w:rPr>
        <w:t>manufacturing process</w:t>
      </w:r>
      <w:r w:rsidRPr="00BB2FAA">
        <w:rPr>
          <w:rFonts w:cs="Arial"/>
          <w:sz w:val="22"/>
          <w:lang w:val="en-US"/>
        </w:rPr>
        <w:t xml:space="preserve"> or to the agreed </w:t>
      </w:r>
      <w:r w:rsidR="0040394E" w:rsidRPr="00BB2FAA">
        <w:rPr>
          <w:rFonts w:cs="Arial"/>
          <w:sz w:val="22"/>
          <w:lang w:val="en-US"/>
        </w:rPr>
        <w:t>quality management</w:t>
      </w:r>
      <w:r w:rsidRPr="00BB2FAA">
        <w:rPr>
          <w:rFonts w:cs="Arial"/>
          <w:sz w:val="22"/>
          <w:lang w:val="en-US"/>
        </w:rPr>
        <w:t xml:space="preserve"> system must be </w:t>
      </w:r>
      <w:r w:rsidR="007A2207" w:rsidRPr="00BB2FAA">
        <w:rPr>
          <w:rFonts w:cs="Arial"/>
          <w:sz w:val="22"/>
          <w:lang w:val="en-US"/>
        </w:rPr>
        <w:t xml:space="preserve">approved </w:t>
      </w:r>
      <w:r w:rsidR="00B14B21" w:rsidRPr="00BB2FAA">
        <w:rPr>
          <w:rFonts w:cs="Arial"/>
          <w:sz w:val="22"/>
          <w:lang w:val="en-US"/>
        </w:rPr>
        <w:t xml:space="preserve">in advanced </w:t>
      </w:r>
      <w:r w:rsidRPr="00BB2FAA">
        <w:rPr>
          <w:rFonts w:cs="Arial"/>
          <w:sz w:val="22"/>
          <w:lang w:val="en-US"/>
        </w:rPr>
        <w:t xml:space="preserve">in writing by the </w:t>
      </w:r>
      <w:r w:rsidR="00881D7E" w:rsidRPr="00BB2FAA">
        <w:rPr>
          <w:rFonts w:cs="Arial"/>
          <w:sz w:val="22"/>
          <w:lang w:val="en-US"/>
        </w:rPr>
        <w:t>CUSTOMER</w:t>
      </w:r>
      <w:r w:rsidRPr="00BB2FAA">
        <w:rPr>
          <w:rFonts w:cs="Arial"/>
          <w:sz w:val="22"/>
          <w:lang w:val="en-US"/>
        </w:rPr>
        <w:t>.</w:t>
      </w:r>
      <w:bookmarkEnd w:id="32"/>
      <w:bookmarkEnd w:id="33"/>
      <w:bookmarkEnd w:id="34"/>
    </w:p>
    <w:p w14:paraId="698C94AC" w14:textId="77777777" w:rsidR="00881D7E" w:rsidRPr="00BB2FAA" w:rsidRDefault="00881D7E" w:rsidP="00881D7E">
      <w:pPr>
        <w:rPr>
          <w:rFonts w:cs="Arial"/>
          <w:sz w:val="22"/>
          <w:lang w:val="en-US"/>
        </w:rPr>
      </w:pPr>
    </w:p>
    <w:p w14:paraId="46930B3F" w14:textId="2238E065" w:rsidR="00481BAB" w:rsidRPr="00BB2FAA" w:rsidRDefault="00316423" w:rsidP="00881D7E">
      <w:pPr>
        <w:rPr>
          <w:rFonts w:cs="Arial"/>
          <w:sz w:val="22"/>
          <w:lang w:val="en-US"/>
        </w:rPr>
      </w:pPr>
      <w:bookmarkStart w:id="35" w:name="_Toc299704788"/>
      <w:bookmarkStart w:id="36" w:name="_Toc299705041"/>
      <w:bookmarkStart w:id="37" w:name="_Toc299705158"/>
      <w:r w:rsidRPr="00BB2FAA">
        <w:rPr>
          <w:rFonts w:cs="Arial"/>
          <w:sz w:val="22"/>
          <w:lang w:val="en-US"/>
        </w:rPr>
        <w:t xml:space="preserve">The </w:t>
      </w:r>
      <w:r w:rsidR="00881D7E" w:rsidRPr="00BB2FAA">
        <w:rPr>
          <w:rFonts w:cs="Arial"/>
          <w:sz w:val="22"/>
          <w:lang w:val="en-US"/>
        </w:rPr>
        <w:t>SUPPLIER</w:t>
      </w:r>
      <w:r w:rsidRPr="00BB2FAA">
        <w:rPr>
          <w:rFonts w:cs="Arial"/>
          <w:sz w:val="22"/>
          <w:lang w:val="en-US"/>
        </w:rPr>
        <w:t xml:space="preserve"> is furthermore obliged to obtain the </w:t>
      </w:r>
      <w:r w:rsidR="00481BAB" w:rsidRPr="00BB2FAA">
        <w:rPr>
          <w:rFonts w:cs="Arial"/>
          <w:sz w:val="22"/>
          <w:lang w:val="en-US"/>
        </w:rPr>
        <w:t xml:space="preserve">written </w:t>
      </w:r>
      <w:r w:rsidRPr="00BB2FAA">
        <w:rPr>
          <w:rFonts w:cs="Arial"/>
          <w:sz w:val="22"/>
          <w:lang w:val="en-US"/>
        </w:rPr>
        <w:t xml:space="preserve">agreement of the </w:t>
      </w:r>
      <w:r w:rsidR="00881D7E" w:rsidRPr="00BB2FAA">
        <w:rPr>
          <w:rFonts w:cs="Arial"/>
          <w:sz w:val="22"/>
          <w:lang w:val="en-US"/>
        </w:rPr>
        <w:t>CUSTOMER</w:t>
      </w:r>
      <w:r w:rsidRPr="00BB2FAA">
        <w:rPr>
          <w:rFonts w:cs="Arial"/>
          <w:sz w:val="22"/>
          <w:lang w:val="en-US"/>
        </w:rPr>
        <w:t xml:space="preserve"> before </w:t>
      </w:r>
      <w:r w:rsidR="00B14B21" w:rsidRPr="00BB2FAA">
        <w:rPr>
          <w:rFonts w:cs="Arial"/>
          <w:sz w:val="22"/>
          <w:lang w:val="en-US"/>
        </w:rPr>
        <w:t>changing any</w:t>
      </w:r>
      <w:r w:rsidRPr="00BB2FAA">
        <w:rPr>
          <w:rFonts w:cs="Arial"/>
          <w:sz w:val="22"/>
          <w:lang w:val="en-US"/>
        </w:rPr>
        <w:t xml:space="preserve"> </w:t>
      </w:r>
      <w:r w:rsidR="00881D7E" w:rsidRPr="00BB2FAA">
        <w:rPr>
          <w:rFonts w:cs="Arial"/>
          <w:sz w:val="22"/>
          <w:lang w:val="en-US"/>
        </w:rPr>
        <w:t xml:space="preserve">processes </w:t>
      </w:r>
      <w:r w:rsidR="000450AF" w:rsidRPr="00BB2FAA">
        <w:rPr>
          <w:rFonts w:cs="Arial"/>
          <w:sz w:val="22"/>
          <w:lang w:val="en-US"/>
        </w:rPr>
        <w:t>and/</w:t>
      </w:r>
      <w:r w:rsidR="00881D7E" w:rsidRPr="00BB2FAA">
        <w:rPr>
          <w:rFonts w:cs="Arial"/>
          <w:sz w:val="22"/>
          <w:lang w:val="en-US"/>
        </w:rPr>
        <w:t>or processes r</w:t>
      </w:r>
      <w:r w:rsidRPr="00BB2FAA">
        <w:rPr>
          <w:rFonts w:cs="Arial"/>
          <w:sz w:val="22"/>
          <w:lang w:val="en-US"/>
        </w:rPr>
        <w:t>equir</w:t>
      </w:r>
      <w:r w:rsidR="00881D7E" w:rsidRPr="00BB2FAA">
        <w:rPr>
          <w:rFonts w:cs="Arial"/>
          <w:sz w:val="22"/>
          <w:lang w:val="en-US"/>
        </w:rPr>
        <w:t>ing</w:t>
      </w:r>
      <w:r w:rsidRPr="00BB2FAA">
        <w:rPr>
          <w:rFonts w:cs="Arial"/>
          <w:sz w:val="22"/>
          <w:lang w:val="en-US"/>
        </w:rPr>
        <w:t xml:space="preserve"> validation </w:t>
      </w:r>
      <w:r w:rsidR="00881D7E" w:rsidRPr="00BB2FAA">
        <w:rPr>
          <w:rFonts w:cs="Arial"/>
          <w:sz w:val="22"/>
          <w:lang w:val="en-US"/>
        </w:rPr>
        <w:t xml:space="preserve">that may have an impact on </w:t>
      </w:r>
      <w:r w:rsidR="00B14B21" w:rsidRPr="00BB2FAA">
        <w:rPr>
          <w:rFonts w:cs="Arial"/>
          <w:sz w:val="22"/>
          <w:lang w:val="en-US"/>
        </w:rPr>
        <w:t xml:space="preserve">quality </w:t>
      </w:r>
      <w:r w:rsidR="00481BAB" w:rsidRPr="00BB2FAA">
        <w:rPr>
          <w:rFonts w:cs="Arial"/>
          <w:sz w:val="22"/>
          <w:lang w:val="en-US"/>
        </w:rPr>
        <w:t xml:space="preserve">and reliability </w:t>
      </w:r>
      <w:r w:rsidR="00B14B21" w:rsidRPr="00BB2FAA">
        <w:rPr>
          <w:rFonts w:cs="Arial"/>
          <w:sz w:val="22"/>
          <w:lang w:val="en-US"/>
        </w:rPr>
        <w:t>of</w:t>
      </w:r>
      <w:r w:rsidR="00481BAB" w:rsidRPr="00BB2FAA">
        <w:rPr>
          <w:rFonts w:cs="Arial"/>
          <w:sz w:val="22"/>
          <w:lang w:val="en-US"/>
        </w:rPr>
        <w:t xml:space="preserve"> the CUSTOMER</w:t>
      </w:r>
      <w:r w:rsidR="00B14B21" w:rsidRPr="00BB2FAA">
        <w:rPr>
          <w:rFonts w:cs="Arial"/>
          <w:sz w:val="22"/>
          <w:lang w:val="en-US"/>
        </w:rPr>
        <w:t>’s products</w:t>
      </w:r>
      <w:r w:rsidR="000450AF" w:rsidRPr="00BB2FAA">
        <w:rPr>
          <w:rFonts w:cs="Arial"/>
          <w:sz w:val="22"/>
          <w:lang w:val="en-US"/>
        </w:rPr>
        <w:t xml:space="preserve">; </w:t>
      </w:r>
      <w:r w:rsidR="00481BAB" w:rsidRPr="00BB2FAA">
        <w:rPr>
          <w:rFonts w:cs="Arial"/>
          <w:sz w:val="22"/>
          <w:lang w:val="en-US"/>
        </w:rPr>
        <w:t xml:space="preserve">and to provide </w:t>
      </w:r>
      <w:r w:rsidR="000450AF" w:rsidRPr="00BB2FAA">
        <w:rPr>
          <w:rFonts w:cs="Arial"/>
          <w:sz w:val="22"/>
          <w:lang w:val="en-US"/>
        </w:rPr>
        <w:t xml:space="preserve">records demonstrating </w:t>
      </w:r>
      <w:r w:rsidRPr="00BB2FAA">
        <w:rPr>
          <w:rFonts w:cs="Arial"/>
          <w:sz w:val="22"/>
          <w:lang w:val="en-US"/>
        </w:rPr>
        <w:t xml:space="preserve">quality </w:t>
      </w:r>
      <w:r w:rsidR="00481BAB" w:rsidRPr="00BB2FAA">
        <w:rPr>
          <w:rFonts w:cs="Arial"/>
          <w:sz w:val="22"/>
          <w:lang w:val="en-US"/>
        </w:rPr>
        <w:t xml:space="preserve">that </w:t>
      </w:r>
      <w:r w:rsidR="000450AF" w:rsidRPr="00BB2FAA">
        <w:rPr>
          <w:rFonts w:cs="Arial"/>
          <w:sz w:val="22"/>
          <w:lang w:val="en-US"/>
        </w:rPr>
        <w:t>are to be approved</w:t>
      </w:r>
      <w:r w:rsidR="00481BAB" w:rsidRPr="00BB2FAA">
        <w:rPr>
          <w:rFonts w:cs="Arial"/>
          <w:sz w:val="22"/>
          <w:lang w:val="en-US"/>
        </w:rPr>
        <w:t xml:space="preserve"> by the CUSTOMER.</w:t>
      </w:r>
    </w:p>
    <w:p w14:paraId="71541945" w14:textId="77777777" w:rsidR="00481BAB" w:rsidRPr="00BB2FAA" w:rsidRDefault="00481BAB" w:rsidP="00881D7E">
      <w:pPr>
        <w:rPr>
          <w:rFonts w:cs="Arial"/>
          <w:sz w:val="22"/>
          <w:lang w:val="en-US"/>
        </w:rPr>
      </w:pPr>
    </w:p>
    <w:p w14:paraId="0A67F902" w14:textId="7B054F0A" w:rsidR="00481BAB" w:rsidRPr="00BB2FAA" w:rsidRDefault="00481BAB" w:rsidP="00881D7E">
      <w:pPr>
        <w:rPr>
          <w:rFonts w:cs="Arial"/>
          <w:sz w:val="22"/>
          <w:lang w:val="en-US"/>
        </w:rPr>
      </w:pPr>
      <w:r w:rsidRPr="00BB2FAA">
        <w:rPr>
          <w:rFonts w:cs="Arial"/>
          <w:sz w:val="22"/>
          <w:lang w:val="en-US"/>
        </w:rPr>
        <w:t>The following changes require approval by the CUSTOMER</w:t>
      </w:r>
      <w:r w:rsidR="000450AF" w:rsidRPr="00BB2FAA">
        <w:rPr>
          <w:rFonts w:cs="Arial"/>
          <w:sz w:val="22"/>
          <w:lang w:val="en-US"/>
        </w:rPr>
        <w:t xml:space="preserve"> as a matter of principle</w:t>
      </w:r>
      <w:r w:rsidRPr="00BB2FAA">
        <w:rPr>
          <w:rFonts w:cs="Arial"/>
          <w:sz w:val="22"/>
          <w:lang w:val="en-US"/>
        </w:rPr>
        <w:t>:</w:t>
      </w:r>
    </w:p>
    <w:p w14:paraId="51C88888" w14:textId="77777777" w:rsidR="00481BAB" w:rsidRPr="00BB2FAA" w:rsidRDefault="00481BAB" w:rsidP="00881D7E">
      <w:pPr>
        <w:rPr>
          <w:rFonts w:cs="Arial"/>
          <w:sz w:val="22"/>
          <w:lang w:val="en-US"/>
        </w:rPr>
      </w:pPr>
    </w:p>
    <w:p w14:paraId="4A5681CC" w14:textId="61E05078" w:rsidR="00481BAB" w:rsidRPr="00BB2FAA" w:rsidRDefault="00481BAB" w:rsidP="004D3D97">
      <w:pPr>
        <w:pStyle w:val="Listenabsatz"/>
        <w:numPr>
          <w:ilvl w:val="0"/>
          <w:numId w:val="5"/>
        </w:numPr>
        <w:rPr>
          <w:rFonts w:cs="Arial"/>
          <w:sz w:val="22"/>
          <w:lang w:val="en-US"/>
        </w:rPr>
      </w:pPr>
      <w:r w:rsidRPr="00BB2FAA">
        <w:rPr>
          <w:rFonts w:cs="Arial"/>
          <w:sz w:val="22"/>
          <w:lang w:val="en-US"/>
        </w:rPr>
        <w:t>Change</w:t>
      </w:r>
      <w:r w:rsidR="000450AF" w:rsidRPr="00BB2FAA">
        <w:rPr>
          <w:rFonts w:cs="Arial"/>
          <w:sz w:val="22"/>
          <w:lang w:val="en-US"/>
        </w:rPr>
        <w:t>s</w:t>
      </w:r>
      <w:r w:rsidRPr="00BB2FAA">
        <w:rPr>
          <w:rFonts w:cs="Arial"/>
          <w:sz w:val="22"/>
          <w:lang w:val="en-US"/>
        </w:rPr>
        <w:t xml:space="preserve"> to specification and other terms </w:t>
      </w:r>
      <w:r w:rsidR="007429E6" w:rsidRPr="00BB2FAA">
        <w:rPr>
          <w:rFonts w:cs="Arial"/>
          <w:sz w:val="22"/>
          <w:lang w:val="en-US"/>
        </w:rPr>
        <w:t xml:space="preserve">stipulated in the </w:t>
      </w:r>
      <w:r w:rsidRPr="00BB2FAA">
        <w:rPr>
          <w:rFonts w:cs="Arial"/>
          <w:sz w:val="22"/>
          <w:lang w:val="en-US"/>
        </w:rPr>
        <w:t>purchasing documents</w:t>
      </w:r>
    </w:p>
    <w:p w14:paraId="40F74535" w14:textId="58884420" w:rsidR="00481BAB" w:rsidRPr="00BB2FAA" w:rsidRDefault="00481BAB" w:rsidP="004D3D97">
      <w:pPr>
        <w:pStyle w:val="Listenabsatz"/>
        <w:numPr>
          <w:ilvl w:val="0"/>
          <w:numId w:val="5"/>
        </w:numPr>
        <w:rPr>
          <w:rFonts w:cs="Arial"/>
          <w:sz w:val="22"/>
          <w:lang w:val="en-US"/>
        </w:rPr>
      </w:pPr>
      <w:r w:rsidRPr="00BB2FAA">
        <w:rPr>
          <w:rFonts w:cs="Arial"/>
          <w:sz w:val="22"/>
          <w:lang w:val="en-US"/>
        </w:rPr>
        <w:t>Any change to the state of construction (including any use of substitute components  in case of obsolescence)</w:t>
      </w:r>
    </w:p>
    <w:p w14:paraId="1CAFB5B8" w14:textId="0A3B0A68" w:rsidR="007429E6" w:rsidRPr="00BB2FAA" w:rsidRDefault="00481BAB" w:rsidP="004D3D97">
      <w:pPr>
        <w:pStyle w:val="Listenabsatz"/>
        <w:numPr>
          <w:ilvl w:val="0"/>
          <w:numId w:val="5"/>
        </w:numPr>
        <w:rPr>
          <w:rFonts w:cs="Arial"/>
          <w:sz w:val="22"/>
          <w:lang w:val="en-US"/>
        </w:rPr>
      </w:pPr>
      <w:r w:rsidRPr="00BB2FAA">
        <w:rPr>
          <w:rFonts w:cs="Arial"/>
          <w:sz w:val="22"/>
          <w:lang w:val="en-US"/>
        </w:rPr>
        <w:t>Change</w:t>
      </w:r>
      <w:r w:rsidR="000450AF" w:rsidRPr="00BB2FAA">
        <w:rPr>
          <w:rFonts w:cs="Arial"/>
          <w:sz w:val="22"/>
          <w:lang w:val="en-US"/>
        </w:rPr>
        <w:t>s</w:t>
      </w:r>
      <w:r w:rsidRPr="00BB2FAA">
        <w:rPr>
          <w:rFonts w:cs="Arial"/>
          <w:sz w:val="22"/>
          <w:lang w:val="en-US"/>
        </w:rPr>
        <w:t xml:space="preserve"> </w:t>
      </w:r>
      <w:r w:rsidR="00F41D06" w:rsidRPr="00BB2FAA">
        <w:rPr>
          <w:rFonts w:cs="Arial"/>
          <w:sz w:val="22"/>
          <w:lang w:val="en-US"/>
        </w:rPr>
        <w:t>affecting</w:t>
      </w:r>
      <w:r w:rsidRPr="00BB2FAA">
        <w:rPr>
          <w:rFonts w:cs="Arial"/>
          <w:sz w:val="22"/>
          <w:lang w:val="en-US"/>
        </w:rPr>
        <w:t xml:space="preserve"> product life</w:t>
      </w:r>
    </w:p>
    <w:p w14:paraId="4E31289E" w14:textId="351A351A" w:rsidR="007429E6" w:rsidRPr="00BB2FAA" w:rsidRDefault="007429E6" w:rsidP="004D3D97">
      <w:pPr>
        <w:pStyle w:val="Listenabsatz"/>
        <w:numPr>
          <w:ilvl w:val="0"/>
          <w:numId w:val="5"/>
        </w:numPr>
        <w:rPr>
          <w:rFonts w:cs="Arial"/>
          <w:sz w:val="22"/>
          <w:lang w:val="en-US"/>
        </w:rPr>
      </w:pPr>
      <w:r w:rsidRPr="00BB2FAA">
        <w:rPr>
          <w:rFonts w:cs="Arial"/>
          <w:sz w:val="22"/>
          <w:lang w:val="en-US"/>
        </w:rPr>
        <w:t>Change</w:t>
      </w:r>
      <w:r w:rsidR="000450AF" w:rsidRPr="00BB2FAA">
        <w:rPr>
          <w:rFonts w:cs="Arial"/>
          <w:sz w:val="22"/>
          <w:lang w:val="en-US"/>
        </w:rPr>
        <w:t>s</w:t>
      </w:r>
      <w:r w:rsidRPr="00BB2FAA">
        <w:rPr>
          <w:rFonts w:cs="Arial"/>
          <w:sz w:val="22"/>
          <w:lang w:val="en-US"/>
        </w:rPr>
        <w:t xml:space="preserve"> </w:t>
      </w:r>
      <w:r w:rsidR="00F41D06" w:rsidRPr="00BB2FAA">
        <w:rPr>
          <w:rFonts w:cs="Arial"/>
          <w:sz w:val="22"/>
          <w:lang w:val="en-US"/>
        </w:rPr>
        <w:t>affecting</w:t>
      </w:r>
      <w:r w:rsidRPr="00BB2FAA">
        <w:rPr>
          <w:rFonts w:cs="Arial"/>
          <w:sz w:val="22"/>
          <w:lang w:val="en-US"/>
        </w:rPr>
        <w:t xml:space="preserve"> environmental safety</w:t>
      </w:r>
    </w:p>
    <w:p w14:paraId="357486A4" w14:textId="00F410F0" w:rsidR="007429E6" w:rsidRPr="00BB2FAA" w:rsidRDefault="007429E6" w:rsidP="004D3D97">
      <w:pPr>
        <w:pStyle w:val="Listenabsatz"/>
        <w:numPr>
          <w:ilvl w:val="0"/>
          <w:numId w:val="5"/>
        </w:numPr>
        <w:rPr>
          <w:rFonts w:cs="Arial"/>
          <w:sz w:val="22"/>
          <w:lang w:val="en-US"/>
        </w:rPr>
      </w:pPr>
      <w:r w:rsidRPr="00BB2FAA">
        <w:rPr>
          <w:rFonts w:cs="Arial"/>
          <w:sz w:val="22"/>
          <w:lang w:val="en-US"/>
        </w:rPr>
        <w:t>Change</w:t>
      </w:r>
      <w:r w:rsidR="000450AF" w:rsidRPr="00BB2FAA">
        <w:rPr>
          <w:rFonts w:cs="Arial"/>
          <w:sz w:val="22"/>
          <w:lang w:val="en-US"/>
        </w:rPr>
        <w:t>s</w:t>
      </w:r>
      <w:r w:rsidRPr="00BB2FAA">
        <w:rPr>
          <w:rFonts w:cs="Arial"/>
          <w:sz w:val="22"/>
          <w:lang w:val="en-US"/>
        </w:rPr>
        <w:t xml:space="preserve"> </w:t>
      </w:r>
      <w:r w:rsidR="00190156" w:rsidRPr="00BB2FAA">
        <w:rPr>
          <w:rFonts w:cs="Arial"/>
          <w:sz w:val="22"/>
          <w:lang w:val="en-US"/>
        </w:rPr>
        <w:t xml:space="preserve">of </w:t>
      </w:r>
      <w:r w:rsidRPr="00BB2FAA">
        <w:rPr>
          <w:rFonts w:cs="Arial"/>
          <w:sz w:val="22"/>
          <w:lang w:val="en-US"/>
        </w:rPr>
        <w:t>spare parts related to the product</w:t>
      </w:r>
    </w:p>
    <w:p w14:paraId="5DAF1174" w14:textId="15D98DEA" w:rsidR="007429E6" w:rsidRPr="00BB2FAA" w:rsidRDefault="007429E6" w:rsidP="004D3D97">
      <w:pPr>
        <w:pStyle w:val="Listenabsatz"/>
        <w:numPr>
          <w:ilvl w:val="0"/>
          <w:numId w:val="5"/>
        </w:numPr>
        <w:rPr>
          <w:rFonts w:cs="Arial"/>
          <w:sz w:val="22"/>
          <w:lang w:val="en-US"/>
        </w:rPr>
      </w:pPr>
      <w:r w:rsidRPr="00BB2FAA">
        <w:rPr>
          <w:rFonts w:cs="Arial"/>
          <w:sz w:val="22"/>
          <w:lang w:val="en-US"/>
        </w:rPr>
        <w:t>Change</w:t>
      </w:r>
      <w:r w:rsidR="000450AF" w:rsidRPr="00BB2FAA">
        <w:rPr>
          <w:rFonts w:cs="Arial"/>
          <w:sz w:val="22"/>
          <w:lang w:val="en-US"/>
        </w:rPr>
        <w:t>s</w:t>
      </w:r>
      <w:r w:rsidRPr="00BB2FAA">
        <w:rPr>
          <w:rFonts w:cs="Arial"/>
          <w:sz w:val="22"/>
          <w:lang w:val="en-US"/>
        </w:rPr>
        <w:t xml:space="preserve"> </w:t>
      </w:r>
      <w:r w:rsidR="00190156" w:rsidRPr="00BB2FAA">
        <w:rPr>
          <w:rFonts w:cs="Arial"/>
          <w:sz w:val="22"/>
          <w:lang w:val="en-US"/>
        </w:rPr>
        <w:t xml:space="preserve">of </w:t>
      </w:r>
      <w:r w:rsidRPr="00BB2FAA">
        <w:rPr>
          <w:rFonts w:cs="Arial"/>
          <w:sz w:val="22"/>
          <w:lang w:val="en-US"/>
        </w:rPr>
        <w:t>test and verification plans</w:t>
      </w:r>
    </w:p>
    <w:p w14:paraId="72CB2A7E" w14:textId="0CC34568" w:rsidR="007429E6" w:rsidRPr="00BB2FAA" w:rsidRDefault="007429E6" w:rsidP="004D3D97">
      <w:pPr>
        <w:pStyle w:val="Listenabsatz"/>
        <w:numPr>
          <w:ilvl w:val="0"/>
          <w:numId w:val="5"/>
        </w:numPr>
        <w:rPr>
          <w:rFonts w:cs="Arial"/>
          <w:sz w:val="22"/>
          <w:lang w:val="en-US"/>
        </w:rPr>
      </w:pPr>
      <w:r w:rsidRPr="00BB2FAA">
        <w:rPr>
          <w:rFonts w:cs="Arial"/>
          <w:sz w:val="22"/>
          <w:lang w:val="en-US"/>
        </w:rPr>
        <w:t>Change</w:t>
      </w:r>
      <w:r w:rsidR="000450AF" w:rsidRPr="00BB2FAA">
        <w:rPr>
          <w:rFonts w:cs="Arial"/>
          <w:sz w:val="22"/>
          <w:lang w:val="en-US"/>
        </w:rPr>
        <w:t>s</w:t>
      </w:r>
      <w:r w:rsidRPr="00BB2FAA">
        <w:rPr>
          <w:rFonts w:cs="Arial"/>
          <w:sz w:val="22"/>
          <w:lang w:val="en-US"/>
        </w:rPr>
        <w:t xml:space="preserve"> or re-location of production facilities</w:t>
      </w:r>
    </w:p>
    <w:p w14:paraId="2784D60E" w14:textId="3A4A4BF2" w:rsidR="007429E6" w:rsidRPr="00BB2FAA" w:rsidRDefault="007429E6" w:rsidP="004D3D97">
      <w:pPr>
        <w:pStyle w:val="Listenabsatz"/>
        <w:numPr>
          <w:ilvl w:val="0"/>
          <w:numId w:val="5"/>
        </w:numPr>
        <w:rPr>
          <w:rFonts w:cs="Arial"/>
          <w:sz w:val="22"/>
          <w:lang w:val="en-US"/>
        </w:rPr>
      </w:pPr>
      <w:r w:rsidRPr="00BB2FAA">
        <w:rPr>
          <w:rFonts w:cs="Arial"/>
          <w:sz w:val="22"/>
          <w:lang w:val="en-US"/>
        </w:rPr>
        <w:t>Change of sub-suppliers</w:t>
      </w:r>
    </w:p>
    <w:p w14:paraId="23629C0D" w14:textId="45A07617" w:rsidR="007429E6" w:rsidRPr="00BB2FAA" w:rsidRDefault="007429E6" w:rsidP="004D3D97">
      <w:pPr>
        <w:pStyle w:val="Listenabsatz"/>
        <w:numPr>
          <w:ilvl w:val="0"/>
          <w:numId w:val="5"/>
        </w:numPr>
        <w:rPr>
          <w:rFonts w:cs="Arial"/>
          <w:sz w:val="22"/>
          <w:lang w:val="en-US"/>
        </w:rPr>
      </w:pPr>
      <w:r w:rsidRPr="00BB2FAA">
        <w:rPr>
          <w:rFonts w:cs="Arial"/>
          <w:sz w:val="22"/>
          <w:lang w:val="en-US"/>
        </w:rPr>
        <w:t>Relocation of the production of entire units to sub-suppliers (third parties)</w:t>
      </w:r>
    </w:p>
    <w:p w14:paraId="37DF3942" w14:textId="4F506059" w:rsidR="007429E6" w:rsidRPr="00BB2FAA" w:rsidRDefault="007429E6" w:rsidP="004D3D97">
      <w:pPr>
        <w:pStyle w:val="Listenabsatz"/>
        <w:numPr>
          <w:ilvl w:val="0"/>
          <w:numId w:val="5"/>
        </w:numPr>
        <w:rPr>
          <w:rFonts w:cs="Arial"/>
          <w:sz w:val="22"/>
          <w:lang w:val="en-US"/>
        </w:rPr>
      </w:pPr>
      <w:r w:rsidRPr="00BB2FAA">
        <w:rPr>
          <w:rFonts w:cs="Arial"/>
          <w:sz w:val="22"/>
          <w:lang w:val="en-US"/>
        </w:rPr>
        <w:t>Change</w:t>
      </w:r>
      <w:r w:rsidR="000450AF" w:rsidRPr="00BB2FAA">
        <w:rPr>
          <w:rFonts w:cs="Arial"/>
          <w:sz w:val="22"/>
          <w:lang w:val="en-US"/>
        </w:rPr>
        <w:t>s</w:t>
      </w:r>
      <w:r w:rsidRPr="00BB2FAA">
        <w:rPr>
          <w:rFonts w:cs="Arial"/>
          <w:sz w:val="22"/>
          <w:lang w:val="en-US"/>
        </w:rPr>
        <w:t xml:space="preserve"> that relate to packaging, handling, installation or installation requirements</w:t>
      </w:r>
    </w:p>
    <w:p w14:paraId="00CABC29" w14:textId="01D2881A" w:rsidR="007429E6" w:rsidRPr="00BB2FAA" w:rsidRDefault="007429E6" w:rsidP="004D3D97">
      <w:pPr>
        <w:pStyle w:val="Listenabsatz"/>
        <w:numPr>
          <w:ilvl w:val="0"/>
          <w:numId w:val="5"/>
        </w:numPr>
        <w:rPr>
          <w:rFonts w:cs="Arial"/>
          <w:sz w:val="22"/>
          <w:lang w:val="en-US"/>
        </w:rPr>
      </w:pPr>
      <w:r w:rsidRPr="00BB2FAA">
        <w:rPr>
          <w:rFonts w:cs="Arial"/>
          <w:sz w:val="22"/>
          <w:lang w:val="en-US"/>
        </w:rPr>
        <w:t>Change</w:t>
      </w:r>
      <w:r w:rsidR="000450AF" w:rsidRPr="00BB2FAA">
        <w:rPr>
          <w:rFonts w:cs="Arial"/>
          <w:sz w:val="22"/>
          <w:lang w:val="en-US"/>
        </w:rPr>
        <w:t>s</w:t>
      </w:r>
      <w:r w:rsidRPr="00BB2FAA">
        <w:rPr>
          <w:rFonts w:cs="Arial"/>
          <w:sz w:val="22"/>
          <w:lang w:val="en-US"/>
        </w:rPr>
        <w:t xml:space="preserve"> to software and firmware</w:t>
      </w:r>
    </w:p>
    <w:p w14:paraId="67713322" w14:textId="4897DD1A" w:rsidR="007429E6" w:rsidRPr="00BB2FAA" w:rsidRDefault="007429E6" w:rsidP="004D3D97">
      <w:pPr>
        <w:pStyle w:val="Listenabsatz"/>
        <w:numPr>
          <w:ilvl w:val="0"/>
          <w:numId w:val="5"/>
        </w:numPr>
        <w:rPr>
          <w:rFonts w:cs="Arial"/>
          <w:sz w:val="22"/>
          <w:lang w:val="en-US"/>
        </w:rPr>
      </w:pPr>
      <w:r w:rsidRPr="00BB2FAA">
        <w:rPr>
          <w:rFonts w:cs="Arial"/>
          <w:sz w:val="22"/>
          <w:lang w:val="en-US"/>
        </w:rPr>
        <w:t>Change</w:t>
      </w:r>
      <w:r w:rsidR="000450AF" w:rsidRPr="00BB2FAA">
        <w:rPr>
          <w:rFonts w:cs="Arial"/>
          <w:sz w:val="22"/>
          <w:lang w:val="en-US"/>
        </w:rPr>
        <w:t>s</w:t>
      </w:r>
      <w:r w:rsidR="00190156" w:rsidRPr="00BB2FAA">
        <w:rPr>
          <w:rFonts w:cs="Arial"/>
          <w:sz w:val="22"/>
          <w:lang w:val="en-US"/>
        </w:rPr>
        <w:t xml:space="preserve"> </w:t>
      </w:r>
      <w:r w:rsidRPr="00BB2FAA">
        <w:rPr>
          <w:rFonts w:cs="Arial"/>
          <w:sz w:val="22"/>
          <w:lang w:val="en-US"/>
        </w:rPr>
        <w:t>to defined operating conditions</w:t>
      </w:r>
    </w:p>
    <w:p w14:paraId="61B896C6" w14:textId="0497C4A0" w:rsidR="007429E6" w:rsidRPr="00BB2FAA" w:rsidRDefault="007429E6" w:rsidP="004D3D97">
      <w:pPr>
        <w:pStyle w:val="Listenabsatz"/>
        <w:numPr>
          <w:ilvl w:val="0"/>
          <w:numId w:val="5"/>
        </w:numPr>
        <w:rPr>
          <w:rFonts w:cs="Arial"/>
          <w:sz w:val="22"/>
          <w:lang w:val="en-US"/>
        </w:rPr>
      </w:pPr>
      <w:r w:rsidRPr="00BB2FAA">
        <w:rPr>
          <w:rFonts w:cs="Arial"/>
          <w:sz w:val="22"/>
          <w:lang w:val="en-US"/>
        </w:rPr>
        <w:t>Change</w:t>
      </w:r>
      <w:r w:rsidR="000450AF" w:rsidRPr="00BB2FAA">
        <w:rPr>
          <w:rFonts w:cs="Arial"/>
          <w:sz w:val="22"/>
          <w:lang w:val="en-US"/>
        </w:rPr>
        <w:t>s</w:t>
      </w:r>
      <w:r w:rsidRPr="00BB2FAA">
        <w:rPr>
          <w:rFonts w:cs="Arial"/>
          <w:sz w:val="22"/>
          <w:lang w:val="en-US"/>
        </w:rPr>
        <w:t xml:space="preserve"> </w:t>
      </w:r>
      <w:r w:rsidR="00F41D06" w:rsidRPr="00BB2FAA">
        <w:rPr>
          <w:rFonts w:cs="Arial"/>
          <w:sz w:val="22"/>
          <w:lang w:val="en-US"/>
        </w:rPr>
        <w:t>affecti</w:t>
      </w:r>
      <w:r w:rsidR="00190156" w:rsidRPr="00BB2FAA">
        <w:rPr>
          <w:rFonts w:cs="Arial"/>
          <w:sz w:val="22"/>
          <w:lang w:val="en-US"/>
        </w:rPr>
        <w:t>ng</w:t>
      </w:r>
      <w:r w:rsidRPr="00BB2FAA">
        <w:rPr>
          <w:rFonts w:cs="Arial"/>
          <w:sz w:val="22"/>
          <w:lang w:val="en-US"/>
        </w:rPr>
        <w:t xml:space="preserve"> production or maintenance or related documentation</w:t>
      </w:r>
    </w:p>
    <w:p w14:paraId="17F8979F" w14:textId="3F873378" w:rsidR="007429E6" w:rsidRPr="00BB2FAA" w:rsidRDefault="007429E6" w:rsidP="004D3D97">
      <w:pPr>
        <w:pStyle w:val="Listenabsatz"/>
        <w:numPr>
          <w:ilvl w:val="0"/>
          <w:numId w:val="5"/>
        </w:numPr>
        <w:rPr>
          <w:rFonts w:cs="Arial"/>
          <w:sz w:val="22"/>
          <w:lang w:val="en-US"/>
        </w:rPr>
      </w:pPr>
      <w:r w:rsidRPr="00BB2FAA">
        <w:rPr>
          <w:rFonts w:cs="Arial"/>
          <w:sz w:val="22"/>
          <w:lang w:val="en-US"/>
        </w:rPr>
        <w:t>Change</w:t>
      </w:r>
      <w:r w:rsidR="000450AF" w:rsidRPr="00BB2FAA">
        <w:rPr>
          <w:rFonts w:cs="Arial"/>
          <w:sz w:val="22"/>
          <w:lang w:val="en-US"/>
        </w:rPr>
        <w:t>s</w:t>
      </w:r>
      <w:r w:rsidR="00190156" w:rsidRPr="00BB2FAA">
        <w:rPr>
          <w:rFonts w:cs="Arial"/>
          <w:sz w:val="22"/>
          <w:lang w:val="en-US"/>
        </w:rPr>
        <w:t xml:space="preserve"> of</w:t>
      </w:r>
      <w:r w:rsidRPr="00BB2FAA">
        <w:rPr>
          <w:rFonts w:cs="Arial"/>
          <w:sz w:val="22"/>
          <w:lang w:val="en-US"/>
        </w:rPr>
        <w:t xml:space="preserve"> production processes or production equipment</w:t>
      </w:r>
    </w:p>
    <w:p w14:paraId="7F9E3E7B" w14:textId="2CCE253A" w:rsidR="00897931" w:rsidRPr="00BB2FAA" w:rsidRDefault="00897931" w:rsidP="004D3D97">
      <w:pPr>
        <w:pStyle w:val="Listenabsatz"/>
        <w:numPr>
          <w:ilvl w:val="0"/>
          <w:numId w:val="5"/>
        </w:numPr>
        <w:rPr>
          <w:rFonts w:cs="Arial"/>
          <w:sz w:val="22"/>
          <w:lang w:val="en-US"/>
        </w:rPr>
      </w:pPr>
      <w:r w:rsidRPr="00BB2FAA">
        <w:rPr>
          <w:rFonts w:cs="Arial"/>
          <w:sz w:val="22"/>
          <w:lang w:val="en-US"/>
        </w:rPr>
        <w:t xml:space="preserve">Changes to the quality management system certificates of the SUPPLIER, e.g. expiry of ISO 9001 certificate. </w:t>
      </w:r>
    </w:p>
    <w:bookmarkEnd w:id="35"/>
    <w:bookmarkEnd w:id="36"/>
    <w:bookmarkEnd w:id="37"/>
    <w:p w14:paraId="0A1DA671" w14:textId="77777777" w:rsidR="00E74082" w:rsidRPr="00BB2FAA" w:rsidRDefault="00E74082" w:rsidP="00E74082">
      <w:pPr>
        <w:rPr>
          <w:rFonts w:cs="Arial"/>
          <w:sz w:val="22"/>
          <w:lang w:val="en-US"/>
        </w:rPr>
      </w:pPr>
    </w:p>
    <w:p w14:paraId="61AF167F" w14:textId="4007A580" w:rsidR="00E74082" w:rsidRPr="00BB2FAA" w:rsidRDefault="00E74082" w:rsidP="00E74082">
      <w:pPr>
        <w:rPr>
          <w:rFonts w:cs="Arial"/>
          <w:sz w:val="22"/>
          <w:lang w:val="en-US"/>
        </w:rPr>
      </w:pPr>
      <w:r w:rsidRPr="00BB2FAA">
        <w:rPr>
          <w:rFonts w:cs="Arial"/>
          <w:sz w:val="22"/>
          <w:lang w:val="en-US"/>
        </w:rPr>
        <w:t xml:space="preserve">If the SUPPLIER is not able or </w:t>
      </w:r>
      <w:r w:rsidR="000450AF" w:rsidRPr="00BB2FAA">
        <w:rPr>
          <w:rFonts w:cs="Arial"/>
          <w:sz w:val="22"/>
          <w:lang w:val="en-US"/>
        </w:rPr>
        <w:t xml:space="preserve">is </w:t>
      </w:r>
      <w:r w:rsidRPr="00BB2FAA">
        <w:rPr>
          <w:rFonts w:cs="Arial"/>
          <w:sz w:val="22"/>
          <w:lang w:val="en-US"/>
        </w:rPr>
        <w:t xml:space="preserve">not sufficiently able to evaluate the impact on specification, </w:t>
      </w:r>
      <w:r w:rsidR="000450AF" w:rsidRPr="00BB2FAA">
        <w:rPr>
          <w:rFonts w:cs="Arial"/>
          <w:sz w:val="22"/>
          <w:lang w:val="en-US"/>
        </w:rPr>
        <w:t xml:space="preserve">functionalities </w:t>
      </w:r>
      <w:r w:rsidRPr="00BB2FAA">
        <w:rPr>
          <w:rFonts w:cs="Arial"/>
          <w:sz w:val="22"/>
          <w:lang w:val="en-US"/>
        </w:rPr>
        <w:t>and reliability of the CUSTOMER</w:t>
      </w:r>
      <w:r w:rsidR="000450AF" w:rsidRPr="00BB2FAA">
        <w:rPr>
          <w:rFonts w:cs="Arial"/>
          <w:sz w:val="22"/>
          <w:lang w:val="en-US"/>
        </w:rPr>
        <w:t>’s products</w:t>
      </w:r>
      <w:r w:rsidRPr="00BB2FAA">
        <w:rPr>
          <w:rFonts w:cs="Arial"/>
          <w:sz w:val="22"/>
          <w:lang w:val="en-US"/>
        </w:rPr>
        <w:t>, the SUPPLIER shall obtain a written approval from the CUSTOMER</w:t>
      </w:r>
      <w:r w:rsidR="000450AF" w:rsidRPr="00BB2FAA">
        <w:rPr>
          <w:rFonts w:cs="Arial"/>
          <w:sz w:val="22"/>
          <w:lang w:val="en-US"/>
        </w:rPr>
        <w:t xml:space="preserve"> as a general principle</w:t>
      </w:r>
      <w:r w:rsidRPr="00BB2FAA">
        <w:rPr>
          <w:rFonts w:cs="Arial"/>
          <w:sz w:val="22"/>
          <w:lang w:val="en-US"/>
        </w:rPr>
        <w:t>.</w:t>
      </w:r>
    </w:p>
    <w:p w14:paraId="7A799F0E" w14:textId="77777777" w:rsidR="00E74082" w:rsidRPr="00BB2FAA" w:rsidRDefault="00E74082" w:rsidP="00E74082">
      <w:pPr>
        <w:rPr>
          <w:rFonts w:cs="Arial"/>
          <w:sz w:val="22"/>
          <w:lang w:val="en-US"/>
        </w:rPr>
      </w:pPr>
    </w:p>
    <w:p w14:paraId="596B87EF" w14:textId="2444FF0F" w:rsidR="0079368C" w:rsidRPr="00BB2FAA" w:rsidRDefault="0079368C" w:rsidP="00E74082">
      <w:pPr>
        <w:rPr>
          <w:rFonts w:cs="Arial"/>
          <w:sz w:val="22"/>
          <w:lang w:val="en-US"/>
        </w:rPr>
      </w:pPr>
      <w:r w:rsidRPr="00BB2FAA">
        <w:rPr>
          <w:rFonts w:cs="Arial"/>
          <w:sz w:val="22"/>
          <w:lang w:val="en-US"/>
        </w:rPr>
        <w:t>Should the SUPPLIER consider new or revised regulatory requirements to mandate changes to agreed specifications, he shall immediately inform the CUSTOMER</w:t>
      </w:r>
      <w:r w:rsidR="00AF68A1" w:rsidRPr="00BB2FAA">
        <w:rPr>
          <w:rFonts w:cs="Arial"/>
          <w:sz w:val="22"/>
          <w:lang w:val="en-US"/>
        </w:rPr>
        <w:t>.</w:t>
      </w:r>
      <w:r w:rsidRPr="00BB2FAA">
        <w:rPr>
          <w:rFonts w:cs="Arial"/>
          <w:sz w:val="22"/>
          <w:lang w:val="en-US"/>
        </w:rPr>
        <w:t xml:space="preserve"> </w:t>
      </w:r>
    </w:p>
    <w:p w14:paraId="5492E264" w14:textId="77777777" w:rsidR="00B61770" w:rsidRPr="00BB2FAA" w:rsidRDefault="00B61770" w:rsidP="00E74082">
      <w:pPr>
        <w:rPr>
          <w:rFonts w:cs="Arial"/>
          <w:sz w:val="22"/>
          <w:lang w:val="en-US"/>
        </w:rPr>
      </w:pPr>
    </w:p>
    <w:p w14:paraId="0C018FD7" w14:textId="77777777" w:rsidR="005F088C" w:rsidRPr="00BB2FAA" w:rsidRDefault="005F088C" w:rsidP="00E74082">
      <w:pPr>
        <w:rPr>
          <w:rFonts w:cs="Arial"/>
          <w:sz w:val="22"/>
          <w:lang w:val="en-US"/>
        </w:rPr>
      </w:pPr>
    </w:p>
    <w:p w14:paraId="32F7E088" w14:textId="77777777" w:rsidR="005F088C" w:rsidRPr="00BB2FAA" w:rsidRDefault="005F088C" w:rsidP="00E74082">
      <w:pPr>
        <w:rPr>
          <w:rFonts w:cs="Arial"/>
          <w:sz w:val="22"/>
          <w:lang w:val="en-US"/>
        </w:rPr>
      </w:pPr>
    </w:p>
    <w:p w14:paraId="692B8FBC" w14:textId="59EF5301" w:rsidR="00316423" w:rsidRPr="00BB2FAA" w:rsidRDefault="00B61770" w:rsidP="00B61770">
      <w:pPr>
        <w:pStyle w:val="QSV2"/>
      </w:pPr>
      <w:bookmarkStart w:id="38" w:name="_Toc278961386"/>
      <w:bookmarkStart w:id="39" w:name="_Toc283723895"/>
      <w:r w:rsidRPr="00BB2FAA">
        <w:lastRenderedPageBreak/>
        <w:t xml:space="preserve"> </w:t>
      </w:r>
      <w:bookmarkStart w:id="40" w:name="_Toc497383038"/>
      <w:r w:rsidR="00316423" w:rsidRPr="00BB2FAA">
        <w:t>Terms</w:t>
      </w:r>
      <w:bookmarkEnd w:id="38"/>
      <w:bookmarkEnd w:id="39"/>
      <w:bookmarkEnd w:id="40"/>
    </w:p>
    <w:p w14:paraId="47360486" w14:textId="77777777" w:rsidR="00092C0F" w:rsidRPr="00BB2FAA" w:rsidRDefault="00092C0F" w:rsidP="00AF68A1">
      <w:pPr>
        <w:rPr>
          <w:rFonts w:cs="Arial"/>
          <w:sz w:val="22"/>
          <w:lang w:val="en-US"/>
        </w:rPr>
      </w:pPr>
      <w:bookmarkStart w:id="41" w:name="_Toc299704790"/>
      <w:bookmarkStart w:id="42" w:name="_Toc299705043"/>
      <w:bookmarkStart w:id="43" w:name="_Toc299705160"/>
    </w:p>
    <w:p w14:paraId="7E5871BA" w14:textId="03414FDE" w:rsidR="00316423" w:rsidRPr="00BB2FAA" w:rsidRDefault="00316423" w:rsidP="00AF68A1">
      <w:pPr>
        <w:rPr>
          <w:rFonts w:cs="Arial"/>
          <w:sz w:val="22"/>
          <w:lang w:val="en-US"/>
        </w:rPr>
      </w:pPr>
      <w:r w:rsidRPr="00BB2FAA">
        <w:rPr>
          <w:rFonts w:cs="Arial"/>
          <w:sz w:val="22"/>
          <w:lang w:val="en-US"/>
        </w:rPr>
        <w:t xml:space="preserve">(1) </w:t>
      </w:r>
      <w:r w:rsidR="00AF68A1" w:rsidRPr="00BB2FAA">
        <w:rPr>
          <w:rFonts w:cs="Arial"/>
          <w:sz w:val="22"/>
          <w:lang w:val="en-US"/>
        </w:rPr>
        <w:t xml:space="preserve">As the CUSTOMER distributes </w:t>
      </w:r>
      <w:r w:rsidR="00891BFC" w:rsidRPr="00BB2FAA">
        <w:rPr>
          <w:rFonts w:cs="Arial"/>
          <w:sz w:val="22"/>
          <w:lang w:val="en-US"/>
        </w:rPr>
        <w:t>its</w:t>
      </w:r>
      <w:r w:rsidR="00AF68A1" w:rsidRPr="00BB2FAA">
        <w:rPr>
          <w:rFonts w:cs="Arial"/>
          <w:sz w:val="22"/>
          <w:lang w:val="en-US"/>
        </w:rPr>
        <w:t xml:space="preserve"> products globally, t</w:t>
      </w:r>
      <w:r w:rsidRPr="00BB2FAA">
        <w:rPr>
          <w:rFonts w:cs="Arial"/>
          <w:sz w:val="22"/>
          <w:lang w:val="en-US"/>
        </w:rPr>
        <w:t xml:space="preserve">he </w:t>
      </w:r>
      <w:r w:rsidR="00AF68A1" w:rsidRPr="00BB2FAA">
        <w:rPr>
          <w:rFonts w:cs="Arial"/>
          <w:sz w:val="22"/>
          <w:lang w:val="en-US"/>
        </w:rPr>
        <w:t>SUPPLIER</w:t>
      </w:r>
      <w:r w:rsidRPr="00BB2FAA">
        <w:rPr>
          <w:rFonts w:cs="Arial"/>
          <w:sz w:val="22"/>
          <w:lang w:val="en-US"/>
        </w:rPr>
        <w:t xml:space="preserve"> must apply all relevant national and international legislative requirements and guidelines (current issue)</w:t>
      </w:r>
      <w:r w:rsidR="00D127C5" w:rsidRPr="00BB2FAA">
        <w:rPr>
          <w:rFonts w:cs="Arial"/>
          <w:sz w:val="22"/>
          <w:lang w:val="en-US"/>
        </w:rPr>
        <w:t xml:space="preserve"> </w:t>
      </w:r>
      <w:r w:rsidRPr="00BB2FAA">
        <w:rPr>
          <w:rFonts w:cs="Arial"/>
          <w:sz w:val="22"/>
          <w:lang w:val="en-US"/>
        </w:rPr>
        <w:t>required for the development, construction, manufacture and testing of the delivery items</w:t>
      </w:r>
      <w:r w:rsidR="00D127C5" w:rsidRPr="00BB2FAA">
        <w:rPr>
          <w:rFonts w:cs="Arial"/>
          <w:sz w:val="22"/>
          <w:lang w:val="en-US"/>
        </w:rPr>
        <w:t xml:space="preserve"> </w:t>
      </w:r>
      <w:r w:rsidR="00AF68A1" w:rsidRPr="00BB2FAA">
        <w:rPr>
          <w:rFonts w:cs="Arial"/>
          <w:sz w:val="22"/>
          <w:lang w:val="en-US"/>
        </w:rPr>
        <w:t>or</w:t>
      </w:r>
      <w:r w:rsidR="0053416B" w:rsidRPr="00BB2FAA">
        <w:rPr>
          <w:rFonts w:cs="Arial"/>
          <w:sz w:val="22"/>
          <w:lang w:val="en-US"/>
        </w:rPr>
        <w:t xml:space="preserve"> services</w:t>
      </w:r>
      <w:r w:rsidR="00D127C5" w:rsidRPr="00BB2FAA">
        <w:rPr>
          <w:rFonts w:cs="Arial"/>
          <w:sz w:val="22"/>
          <w:lang w:val="en-US"/>
        </w:rPr>
        <w:t xml:space="preserve"> has to obtain the relevant certificates</w:t>
      </w:r>
      <w:r w:rsidRPr="00BB2FAA">
        <w:rPr>
          <w:rFonts w:cs="Arial"/>
          <w:sz w:val="22"/>
          <w:lang w:val="en-US"/>
        </w:rPr>
        <w:t>.</w:t>
      </w:r>
      <w:r w:rsidR="00D127C5" w:rsidRPr="00BB2FAA">
        <w:rPr>
          <w:rFonts w:cs="Arial"/>
          <w:sz w:val="22"/>
          <w:lang w:val="en-US"/>
        </w:rPr>
        <w:t xml:space="preserve"> The </w:t>
      </w:r>
      <w:r w:rsidR="00AF68A1" w:rsidRPr="00BB2FAA">
        <w:rPr>
          <w:rFonts w:cs="Arial"/>
          <w:sz w:val="22"/>
          <w:lang w:val="en-US"/>
        </w:rPr>
        <w:t xml:space="preserve">SUPPLIER </w:t>
      </w:r>
      <w:r w:rsidR="00D127C5" w:rsidRPr="00BB2FAA">
        <w:rPr>
          <w:rFonts w:cs="Arial"/>
          <w:sz w:val="22"/>
          <w:lang w:val="en-US"/>
        </w:rPr>
        <w:t xml:space="preserve">has to inform the </w:t>
      </w:r>
      <w:r w:rsidR="00AF68A1" w:rsidRPr="00BB2FAA">
        <w:rPr>
          <w:rFonts w:cs="Arial"/>
          <w:sz w:val="22"/>
          <w:lang w:val="en-US"/>
        </w:rPr>
        <w:t xml:space="preserve">CUSTOMER </w:t>
      </w:r>
      <w:r w:rsidR="00D127C5" w:rsidRPr="00BB2FAA">
        <w:rPr>
          <w:rFonts w:cs="Arial"/>
          <w:sz w:val="22"/>
          <w:lang w:val="en-US"/>
        </w:rPr>
        <w:t xml:space="preserve">immediately about any changes regarding the status of </w:t>
      </w:r>
      <w:r w:rsidR="00891BFC" w:rsidRPr="00BB2FAA">
        <w:rPr>
          <w:rFonts w:cs="Arial"/>
          <w:sz w:val="22"/>
          <w:lang w:val="en-US"/>
        </w:rPr>
        <w:t xml:space="preserve">its </w:t>
      </w:r>
      <w:r w:rsidR="00D127C5" w:rsidRPr="00BB2FAA">
        <w:rPr>
          <w:rFonts w:cs="Arial"/>
          <w:sz w:val="22"/>
          <w:lang w:val="en-US"/>
        </w:rPr>
        <w:t xml:space="preserve">certificates or when he cannot observe the applicable national and international legislative requirements and guidelines. </w:t>
      </w:r>
      <w:r w:rsidRPr="00BB2FAA">
        <w:rPr>
          <w:rFonts w:cs="Arial"/>
          <w:sz w:val="22"/>
          <w:lang w:val="en-US"/>
        </w:rPr>
        <w:br/>
      </w:r>
      <w:r w:rsidRPr="00BB2FAA">
        <w:rPr>
          <w:rFonts w:cs="Arial"/>
          <w:sz w:val="22"/>
          <w:lang w:val="en-US"/>
        </w:rPr>
        <w:br/>
        <w:t>(2) This also includes all applicable laws and directives relating to environmental protection and employee safety.</w:t>
      </w:r>
      <w:r w:rsidRPr="00BB2FAA">
        <w:rPr>
          <w:rFonts w:cs="Arial"/>
          <w:sz w:val="22"/>
          <w:lang w:val="en-US"/>
        </w:rPr>
        <w:br/>
      </w:r>
      <w:r w:rsidRPr="00BB2FAA">
        <w:rPr>
          <w:rFonts w:cs="Arial"/>
          <w:sz w:val="22"/>
          <w:lang w:val="en-US"/>
        </w:rPr>
        <w:br/>
        <w:t xml:space="preserve">(3) The </w:t>
      </w:r>
      <w:r w:rsidR="00AF68A1" w:rsidRPr="00BB2FAA">
        <w:rPr>
          <w:rFonts w:cs="Arial"/>
          <w:sz w:val="22"/>
          <w:lang w:val="en-US"/>
        </w:rPr>
        <w:t>SUPPLIER</w:t>
      </w:r>
      <w:r w:rsidRPr="00BB2FAA">
        <w:rPr>
          <w:rFonts w:cs="Arial"/>
          <w:sz w:val="22"/>
          <w:lang w:val="en-US"/>
        </w:rPr>
        <w:t xml:space="preserve"> shall, at the request of the </w:t>
      </w:r>
      <w:r w:rsidR="00AF68A1" w:rsidRPr="00BB2FAA">
        <w:rPr>
          <w:rFonts w:cs="Arial"/>
          <w:sz w:val="22"/>
          <w:lang w:val="en-US"/>
        </w:rPr>
        <w:t>CUSTOMER</w:t>
      </w:r>
      <w:r w:rsidRPr="00BB2FAA">
        <w:rPr>
          <w:rFonts w:cs="Arial"/>
          <w:sz w:val="22"/>
          <w:lang w:val="en-US"/>
        </w:rPr>
        <w:t xml:space="preserve">, provide product-relevant proof that the products to be delivered comply </w:t>
      </w:r>
      <w:r w:rsidR="0040394E" w:rsidRPr="00BB2FAA">
        <w:rPr>
          <w:rFonts w:cs="Arial"/>
          <w:sz w:val="22"/>
          <w:lang w:val="en-US"/>
        </w:rPr>
        <w:t>with all</w:t>
      </w:r>
      <w:r w:rsidRPr="00BB2FAA">
        <w:rPr>
          <w:rFonts w:cs="Arial"/>
          <w:sz w:val="22"/>
          <w:lang w:val="en-US"/>
        </w:rPr>
        <w:t xml:space="preserve"> legal requirements.</w:t>
      </w:r>
      <w:bookmarkEnd w:id="41"/>
      <w:bookmarkEnd w:id="42"/>
      <w:bookmarkEnd w:id="43"/>
    </w:p>
    <w:p w14:paraId="21B3D29B" w14:textId="77777777" w:rsidR="00AF68A1" w:rsidRPr="00BB2FAA" w:rsidRDefault="00AF68A1" w:rsidP="00AF68A1">
      <w:pPr>
        <w:rPr>
          <w:rFonts w:cs="Arial"/>
          <w:sz w:val="22"/>
          <w:lang w:val="en-US"/>
        </w:rPr>
      </w:pPr>
      <w:bookmarkStart w:id="44" w:name="_Toc299704791"/>
      <w:bookmarkStart w:id="45" w:name="_Toc299705044"/>
      <w:bookmarkStart w:id="46" w:name="_Toc299705161"/>
    </w:p>
    <w:p w14:paraId="220FDFBD" w14:textId="1DB040BC" w:rsidR="00316423" w:rsidRPr="00BB2FAA" w:rsidRDefault="00316423" w:rsidP="00AF68A1">
      <w:pPr>
        <w:rPr>
          <w:rFonts w:cs="Arial"/>
          <w:sz w:val="22"/>
          <w:lang w:val="en-US"/>
        </w:rPr>
      </w:pPr>
      <w:r w:rsidRPr="00BB2FAA">
        <w:rPr>
          <w:rFonts w:cs="Arial"/>
          <w:sz w:val="22"/>
          <w:lang w:val="en-US"/>
        </w:rPr>
        <w:t xml:space="preserve">Where it has been agreed that the product or its components will comply with technical guidelines and standards such as CE, IEC or UL specifications, the </w:t>
      </w:r>
      <w:r w:rsidR="00AF68A1" w:rsidRPr="00BB2FAA">
        <w:rPr>
          <w:rFonts w:cs="Arial"/>
          <w:sz w:val="22"/>
          <w:lang w:val="en-US"/>
        </w:rPr>
        <w:t>SUPPLIER</w:t>
      </w:r>
      <w:r w:rsidRPr="00BB2FAA">
        <w:rPr>
          <w:rFonts w:cs="Arial"/>
          <w:sz w:val="22"/>
          <w:lang w:val="en-US"/>
        </w:rPr>
        <w:t xml:space="preserve"> shall </w:t>
      </w:r>
      <w:r w:rsidR="00AF68A1" w:rsidRPr="00BB2FAA">
        <w:rPr>
          <w:rFonts w:cs="Arial"/>
          <w:sz w:val="22"/>
          <w:lang w:val="en-US"/>
        </w:rPr>
        <w:t xml:space="preserve">provide </w:t>
      </w:r>
      <w:r w:rsidRPr="00BB2FAA">
        <w:rPr>
          <w:rFonts w:cs="Arial"/>
          <w:sz w:val="22"/>
          <w:lang w:val="en-US"/>
        </w:rPr>
        <w:t>series or batch number-related proof in terms of DHR documentation.</w:t>
      </w:r>
      <w:bookmarkEnd w:id="44"/>
      <w:bookmarkEnd w:id="45"/>
      <w:bookmarkEnd w:id="46"/>
      <w:r w:rsidR="0053416B" w:rsidRPr="00BB2FAA">
        <w:rPr>
          <w:rFonts w:cs="Arial"/>
          <w:sz w:val="22"/>
          <w:lang w:val="en-US"/>
        </w:rPr>
        <w:t>(DHR: Device History Record).</w:t>
      </w:r>
    </w:p>
    <w:p w14:paraId="0728D9B8" w14:textId="77777777" w:rsidR="00AF68A1" w:rsidRPr="00BB2FAA" w:rsidRDefault="00AF68A1" w:rsidP="00AF68A1">
      <w:pPr>
        <w:rPr>
          <w:rFonts w:cs="Arial"/>
          <w:sz w:val="22"/>
          <w:lang w:val="en-US"/>
        </w:rPr>
      </w:pPr>
      <w:bookmarkStart w:id="47" w:name="_Toc299704792"/>
      <w:bookmarkStart w:id="48" w:name="_Toc299705045"/>
      <w:bookmarkStart w:id="49" w:name="_Toc299705162"/>
    </w:p>
    <w:p w14:paraId="5607102E" w14:textId="5347D266" w:rsidR="00316423" w:rsidRPr="00BB2FAA" w:rsidRDefault="00316423" w:rsidP="00AF68A1">
      <w:pPr>
        <w:rPr>
          <w:rFonts w:cs="Arial"/>
          <w:sz w:val="22"/>
          <w:lang w:val="en-US"/>
        </w:rPr>
      </w:pPr>
      <w:r w:rsidRPr="00BB2FAA">
        <w:rPr>
          <w:rFonts w:cs="Arial"/>
          <w:sz w:val="22"/>
          <w:lang w:val="en-US"/>
        </w:rPr>
        <w:t xml:space="preserve">The </w:t>
      </w:r>
      <w:r w:rsidR="00AF68A1" w:rsidRPr="00BB2FAA">
        <w:rPr>
          <w:rFonts w:cs="Arial"/>
          <w:sz w:val="22"/>
          <w:lang w:val="en-US"/>
        </w:rPr>
        <w:t>SUPPLIER</w:t>
      </w:r>
      <w:r w:rsidRPr="00BB2FAA">
        <w:rPr>
          <w:rFonts w:cs="Arial"/>
          <w:sz w:val="22"/>
          <w:lang w:val="en-US"/>
        </w:rPr>
        <w:t xml:space="preserve"> shall comply with all </w:t>
      </w:r>
      <w:r w:rsidR="00F47067" w:rsidRPr="00BB2FAA">
        <w:rPr>
          <w:rFonts w:cs="Arial"/>
          <w:sz w:val="22"/>
          <w:lang w:val="en-US"/>
        </w:rPr>
        <w:t xml:space="preserve">essential </w:t>
      </w:r>
      <w:r w:rsidRPr="00BB2FAA">
        <w:rPr>
          <w:rFonts w:cs="Arial"/>
          <w:sz w:val="22"/>
          <w:lang w:val="en-US"/>
        </w:rPr>
        <w:t>requirements in accordance with state-of-the-art technology and science, safety guidelines and agreed technical data when making deliveries.</w:t>
      </w:r>
      <w:bookmarkEnd w:id="47"/>
      <w:bookmarkEnd w:id="48"/>
      <w:bookmarkEnd w:id="49"/>
    </w:p>
    <w:p w14:paraId="6208CF96" w14:textId="77777777" w:rsidR="00B61770" w:rsidRPr="00BB2FAA" w:rsidRDefault="00B61770" w:rsidP="00AF68A1">
      <w:pPr>
        <w:rPr>
          <w:rFonts w:cs="Arial"/>
          <w:sz w:val="22"/>
          <w:lang w:val="en-US"/>
        </w:rPr>
      </w:pPr>
    </w:p>
    <w:p w14:paraId="6804893A" w14:textId="3643F662" w:rsidR="00316423" w:rsidRPr="00BB2FAA" w:rsidRDefault="00B61770" w:rsidP="00B61770">
      <w:pPr>
        <w:pStyle w:val="QSV2"/>
      </w:pPr>
      <w:bookmarkStart w:id="50" w:name="_Toc278961387"/>
      <w:bookmarkStart w:id="51" w:name="_Toc283723896"/>
      <w:r w:rsidRPr="00BB2FAA">
        <w:t xml:space="preserve"> </w:t>
      </w:r>
      <w:bookmarkStart w:id="52" w:name="_Toc497383039"/>
      <w:r w:rsidR="00316423" w:rsidRPr="00BB2FAA">
        <w:t>Documentation</w:t>
      </w:r>
      <w:bookmarkEnd w:id="50"/>
      <w:bookmarkEnd w:id="51"/>
      <w:bookmarkEnd w:id="52"/>
    </w:p>
    <w:p w14:paraId="11117214" w14:textId="77777777" w:rsidR="00092C0F" w:rsidRPr="00BB2FAA" w:rsidRDefault="00092C0F" w:rsidP="00AF68A1">
      <w:pPr>
        <w:rPr>
          <w:rFonts w:cs="Arial"/>
          <w:sz w:val="22"/>
          <w:lang w:val="en-US"/>
        </w:rPr>
      </w:pPr>
      <w:bookmarkStart w:id="53" w:name="_Toc299704793"/>
      <w:bookmarkStart w:id="54" w:name="_Toc299705046"/>
      <w:bookmarkStart w:id="55" w:name="_Toc299705163"/>
    </w:p>
    <w:p w14:paraId="65523458" w14:textId="60A0AE47" w:rsidR="00316423" w:rsidRPr="00BB2FAA" w:rsidRDefault="00316423" w:rsidP="00AF68A1">
      <w:pPr>
        <w:rPr>
          <w:rFonts w:cs="Arial"/>
          <w:sz w:val="22"/>
          <w:lang w:val="en-US"/>
        </w:rPr>
      </w:pPr>
      <w:r w:rsidRPr="00BB2FAA">
        <w:rPr>
          <w:rFonts w:cs="Arial"/>
          <w:sz w:val="22"/>
          <w:lang w:val="en-US"/>
        </w:rPr>
        <w:t xml:space="preserve">(1) Where the </w:t>
      </w:r>
      <w:r w:rsidR="00AF68A1" w:rsidRPr="00BB2FAA">
        <w:rPr>
          <w:rFonts w:cs="Arial"/>
          <w:sz w:val="22"/>
          <w:lang w:val="en-US"/>
        </w:rPr>
        <w:t>SUPPLIER</w:t>
      </w:r>
      <w:r w:rsidRPr="00BB2FAA">
        <w:rPr>
          <w:rFonts w:cs="Arial"/>
          <w:sz w:val="22"/>
          <w:lang w:val="en-US"/>
        </w:rPr>
        <w:t xml:space="preserve"> has been charged with the development of a product, </w:t>
      </w:r>
      <w:r w:rsidR="00F2623D" w:rsidRPr="00BB2FAA">
        <w:rPr>
          <w:rFonts w:cs="Arial"/>
          <w:sz w:val="22"/>
          <w:lang w:val="en-US"/>
        </w:rPr>
        <w:t>it</w:t>
      </w:r>
      <w:r w:rsidRPr="00BB2FAA">
        <w:rPr>
          <w:rFonts w:cs="Arial"/>
          <w:sz w:val="22"/>
          <w:lang w:val="en-US"/>
        </w:rPr>
        <w:t xml:space="preserve"> shall produce a functional specification (FS) based on the requirements specification</w:t>
      </w:r>
      <w:r w:rsidR="00AF68A1" w:rsidRPr="00BB2FAA">
        <w:rPr>
          <w:rFonts w:cs="Arial"/>
          <w:sz w:val="22"/>
          <w:lang w:val="en-US"/>
        </w:rPr>
        <w:t xml:space="preserve"> </w:t>
      </w:r>
      <w:r w:rsidRPr="00BB2FAA">
        <w:rPr>
          <w:rFonts w:cs="Arial"/>
          <w:sz w:val="22"/>
          <w:lang w:val="en-US"/>
        </w:rPr>
        <w:t>/</w:t>
      </w:r>
      <w:r w:rsidR="00AF68A1" w:rsidRPr="00BB2FAA">
        <w:rPr>
          <w:rFonts w:cs="Arial"/>
          <w:sz w:val="22"/>
          <w:lang w:val="en-US"/>
        </w:rPr>
        <w:t xml:space="preserve"> </w:t>
      </w:r>
      <w:r w:rsidRPr="00BB2FAA">
        <w:rPr>
          <w:rFonts w:cs="Arial"/>
          <w:sz w:val="22"/>
          <w:lang w:val="en-US"/>
        </w:rPr>
        <w:t xml:space="preserve">functional specification (FS) and shall implement such development in accordance with </w:t>
      </w:r>
      <w:r w:rsidR="00891BFC" w:rsidRPr="00BB2FAA">
        <w:rPr>
          <w:rFonts w:cs="Arial"/>
          <w:sz w:val="22"/>
          <w:lang w:val="en-US"/>
        </w:rPr>
        <w:t xml:space="preserve">its </w:t>
      </w:r>
      <w:r w:rsidRPr="00BB2FAA">
        <w:rPr>
          <w:rFonts w:cs="Arial"/>
          <w:sz w:val="22"/>
          <w:lang w:val="en-US"/>
        </w:rPr>
        <w:t>development process.</w:t>
      </w:r>
      <w:r w:rsidRPr="00BB2FAA">
        <w:rPr>
          <w:rFonts w:cs="Arial"/>
          <w:sz w:val="22"/>
          <w:lang w:val="en-US"/>
        </w:rPr>
        <w:br/>
      </w:r>
      <w:r w:rsidRPr="00BB2FAA">
        <w:rPr>
          <w:rFonts w:cs="Arial"/>
          <w:sz w:val="22"/>
          <w:lang w:val="en-US"/>
        </w:rPr>
        <w:br/>
        <w:t xml:space="preserve">(2) When development is complete the </w:t>
      </w:r>
      <w:r w:rsidR="00251AE7" w:rsidRPr="00BB2FAA">
        <w:rPr>
          <w:rFonts w:cs="Arial"/>
          <w:sz w:val="22"/>
          <w:lang w:val="en-US"/>
        </w:rPr>
        <w:t>SUPPLIER</w:t>
      </w:r>
      <w:r w:rsidRPr="00BB2FAA">
        <w:rPr>
          <w:rFonts w:cs="Arial"/>
          <w:sz w:val="22"/>
          <w:lang w:val="en-US"/>
        </w:rPr>
        <w:t xml:space="preserve"> shall submit documentation pertaining to the origin of the product (DHF: Design History File) and documentation concerning the production requirements of the product (DMR: Device Master Record, e.g. drawings, test schedules, parts lists etc.) </w:t>
      </w:r>
      <w:r w:rsidRPr="00BB2FAA">
        <w:rPr>
          <w:rFonts w:cs="Arial"/>
          <w:sz w:val="22"/>
          <w:lang w:val="en-US"/>
        </w:rPr>
        <w:br/>
      </w:r>
      <w:r w:rsidRPr="00BB2FAA">
        <w:rPr>
          <w:rFonts w:cs="Arial"/>
          <w:sz w:val="22"/>
          <w:lang w:val="en-US"/>
        </w:rPr>
        <w:br/>
        <w:t>(3) The details shall be regularized in the development contract.</w:t>
      </w:r>
      <w:bookmarkEnd w:id="53"/>
      <w:bookmarkEnd w:id="54"/>
      <w:bookmarkEnd w:id="55"/>
      <w:r w:rsidRPr="00BB2FAA">
        <w:rPr>
          <w:rFonts w:cs="Arial"/>
          <w:sz w:val="22"/>
          <w:lang w:val="en-US"/>
        </w:rPr>
        <w:t xml:space="preserve"> </w:t>
      </w:r>
    </w:p>
    <w:p w14:paraId="1DAEEDF6" w14:textId="77777777" w:rsidR="00727E4B" w:rsidRPr="00BB2FAA" w:rsidRDefault="00727E4B" w:rsidP="00727E4B">
      <w:pPr>
        <w:rPr>
          <w:rFonts w:cs="Arial"/>
          <w:sz w:val="22"/>
          <w:lang w:val="en-US"/>
        </w:rPr>
      </w:pPr>
    </w:p>
    <w:p w14:paraId="5AEBAF9C" w14:textId="7BBFDD34" w:rsidR="00727E4B" w:rsidRPr="00BB2FAA" w:rsidRDefault="00727E4B" w:rsidP="00AF68A1">
      <w:pPr>
        <w:rPr>
          <w:rFonts w:cs="Arial"/>
          <w:sz w:val="22"/>
          <w:lang w:val="en-US"/>
        </w:rPr>
      </w:pPr>
      <w:r w:rsidRPr="00BB2FAA">
        <w:rPr>
          <w:rFonts w:cs="Arial"/>
          <w:sz w:val="22"/>
          <w:lang w:val="en-US"/>
        </w:rPr>
        <w:t xml:space="preserve">(4) </w:t>
      </w:r>
      <w:r w:rsidR="000101C9" w:rsidRPr="00BB2FAA">
        <w:rPr>
          <w:rFonts w:cs="Arial"/>
          <w:sz w:val="22"/>
          <w:lang w:val="en-US"/>
        </w:rPr>
        <w:t>A</w:t>
      </w:r>
      <w:r w:rsidRPr="00BB2FAA">
        <w:rPr>
          <w:rFonts w:cs="Arial"/>
          <w:sz w:val="22"/>
          <w:lang w:val="en-US"/>
        </w:rPr>
        <w:t>dditional requirements for delivery of software see section 2.4.</w:t>
      </w:r>
    </w:p>
    <w:p w14:paraId="2434EA46" w14:textId="77777777" w:rsidR="00251AE7" w:rsidRPr="00BB2FAA" w:rsidRDefault="00251AE7" w:rsidP="00AF68A1">
      <w:pPr>
        <w:rPr>
          <w:rFonts w:cs="Arial"/>
          <w:sz w:val="22"/>
          <w:lang w:val="en-US"/>
        </w:rPr>
      </w:pPr>
      <w:bookmarkStart w:id="56" w:name="_Toc299704794"/>
      <w:bookmarkStart w:id="57" w:name="_Toc299705047"/>
      <w:bookmarkStart w:id="58" w:name="_Toc299705164"/>
    </w:p>
    <w:p w14:paraId="1EBCEB2F" w14:textId="436D4CCB" w:rsidR="00316423" w:rsidRPr="00BB2FAA" w:rsidRDefault="00251AE7" w:rsidP="00AF68A1">
      <w:pPr>
        <w:rPr>
          <w:rFonts w:cs="Arial"/>
          <w:sz w:val="22"/>
          <w:lang w:val="en-US"/>
        </w:rPr>
      </w:pPr>
      <w:r w:rsidRPr="00BB2FAA">
        <w:rPr>
          <w:rFonts w:cs="Arial"/>
          <w:sz w:val="22"/>
          <w:lang w:val="en-US"/>
        </w:rPr>
        <w:t>T</w:t>
      </w:r>
      <w:r w:rsidR="00316423" w:rsidRPr="00BB2FAA">
        <w:rPr>
          <w:rFonts w:cs="Arial"/>
          <w:sz w:val="22"/>
          <w:lang w:val="en-US"/>
        </w:rPr>
        <w:t xml:space="preserve">he </w:t>
      </w:r>
      <w:r w:rsidRPr="00BB2FAA">
        <w:rPr>
          <w:rFonts w:cs="Arial"/>
          <w:sz w:val="22"/>
          <w:lang w:val="en-US"/>
        </w:rPr>
        <w:t>SUPPLIER</w:t>
      </w:r>
      <w:r w:rsidR="00316423" w:rsidRPr="00BB2FAA">
        <w:rPr>
          <w:rFonts w:cs="Arial"/>
          <w:sz w:val="22"/>
          <w:lang w:val="en-US"/>
        </w:rPr>
        <w:t xml:space="preserve"> shall </w:t>
      </w:r>
      <w:r w:rsidRPr="00BB2FAA">
        <w:rPr>
          <w:rFonts w:cs="Arial"/>
          <w:sz w:val="22"/>
          <w:lang w:val="en-US"/>
        </w:rPr>
        <w:t>document</w:t>
      </w:r>
      <w:r w:rsidR="00316423" w:rsidRPr="00BB2FAA">
        <w:rPr>
          <w:rFonts w:cs="Arial"/>
          <w:sz w:val="22"/>
          <w:lang w:val="en-US"/>
        </w:rPr>
        <w:t xml:space="preserve"> the manufacture of each product</w:t>
      </w:r>
      <w:r w:rsidRPr="00BB2FAA">
        <w:rPr>
          <w:rFonts w:cs="Arial"/>
          <w:sz w:val="22"/>
          <w:lang w:val="en-US"/>
        </w:rPr>
        <w:t xml:space="preserve"> or service. </w:t>
      </w:r>
      <w:r w:rsidR="00316423" w:rsidRPr="00BB2FAA">
        <w:rPr>
          <w:rFonts w:cs="Arial"/>
          <w:sz w:val="22"/>
          <w:lang w:val="en-US"/>
        </w:rPr>
        <w:t>(DHR: Device History Record, e.g. work in progress documentation, inspection and test records, test protocols</w:t>
      </w:r>
      <w:r w:rsidR="00735CBE" w:rsidRPr="00BB2FAA">
        <w:rPr>
          <w:rFonts w:cs="Arial"/>
          <w:sz w:val="22"/>
          <w:lang w:val="en-US"/>
        </w:rPr>
        <w:t>, certificates</w:t>
      </w:r>
      <w:r w:rsidR="00316423" w:rsidRPr="00BB2FAA">
        <w:rPr>
          <w:rFonts w:cs="Arial"/>
          <w:sz w:val="22"/>
          <w:lang w:val="en-US"/>
        </w:rPr>
        <w:t xml:space="preserve"> etc.). These documents shall include proof of procurement and of manufacturing and testing stages for each product manufactured in relation to its series or batch number and shall include test results in the testing protocols.</w:t>
      </w:r>
      <w:bookmarkEnd w:id="56"/>
      <w:bookmarkEnd w:id="57"/>
      <w:bookmarkEnd w:id="58"/>
    </w:p>
    <w:p w14:paraId="667243B7" w14:textId="77777777" w:rsidR="00512DB6" w:rsidRPr="00BB2FAA" w:rsidRDefault="00512DB6" w:rsidP="00AF68A1">
      <w:pPr>
        <w:rPr>
          <w:rFonts w:cs="Arial"/>
          <w:sz w:val="22"/>
          <w:lang w:val="en-US"/>
        </w:rPr>
      </w:pPr>
    </w:p>
    <w:p w14:paraId="5097390C" w14:textId="7F5EA74F" w:rsidR="00316423" w:rsidRPr="00BB2FAA" w:rsidRDefault="00316423" w:rsidP="00AF68A1">
      <w:pPr>
        <w:rPr>
          <w:rFonts w:cs="Arial"/>
          <w:sz w:val="22"/>
          <w:lang w:val="en-US"/>
        </w:rPr>
      </w:pPr>
      <w:bookmarkStart w:id="59" w:name="_Toc299704795"/>
      <w:bookmarkStart w:id="60" w:name="_Toc299705048"/>
      <w:bookmarkStart w:id="61" w:name="_Toc299705165"/>
      <w:r w:rsidRPr="00BB2FAA">
        <w:rPr>
          <w:rFonts w:cs="Arial"/>
          <w:sz w:val="22"/>
          <w:lang w:val="en-US"/>
        </w:rPr>
        <w:lastRenderedPageBreak/>
        <w:t xml:space="preserve">All changes </w:t>
      </w:r>
      <w:r w:rsidR="002540B3" w:rsidRPr="00BB2FAA">
        <w:rPr>
          <w:rFonts w:cs="Arial"/>
          <w:sz w:val="22"/>
          <w:lang w:val="en-US"/>
        </w:rPr>
        <w:t>as defined in chapter 2.1</w:t>
      </w:r>
      <w:r w:rsidR="00F47067" w:rsidRPr="00BB2FAA">
        <w:rPr>
          <w:rFonts w:cs="Arial"/>
          <w:sz w:val="22"/>
          <w:lang w:val="en-US"/>
        </w:rPr>
        <w:t xml:space="preserve"> </w:t>
      </w:r>
      <w:r w:rsidRPr="00BB2FAA">
        <w:rPr>
          <w:rFonts w:cs="Arial"/>
          <w:sz w:val="22"/>
          <w:lang w:val="en-US"/>
        </w:rPr>
        <w:t>to the product</w:t>
      </w:r>
      <w:r w:rsidR="003067CF" w:rsidRPr="00BB2FAA">
        <w:rPr>
          <w:rFonts w:cs="Arial"/>
          <w:sz w:val="22"/>
          <w:lang w:val="en-US"/>
        </w:rPr>
        <w:t xml:space="preserve"> </w:t>
      </w:r>
      <w:r w:rsidRPr="00BB2FAA">
        <w:rPr>
          <w:rFonts w:cs="Arial"/>
          <w:sz w:val="22"/>
          <w:lang w:val="en-US"/>
        </w:rPr>
        <w:t>/</w:t>
      </w:r>
      <w:r w:rsidR="003067CF" w:rsidRPr="00BB2FAA">
        <w:rPr>
          <w:rFonts w:cs="Arial"/>
          <w:sz w:val="22"/>
          <w:lang w:val="en-US"/>
        </w:rPr>
        <w:t xml:space="preserve"> </w:t>
      </w:r>
      <w:r w:rsidRPr="00BB2FAA">
        <w:rPr>
          <w:rFonts w:cs="Arial"/>
          <w:sz w:val="22"/>
          <w:lang w:val="en-US"/>
        </w:rPr>
        <w:t>process shall be documented</w:t>
      </w:r>
      <w:r w:rsidR="000101C9" w:rsidRPr="00BB2FAA">
        <w:rPr>
          <w:rFonts w:cs="Arial"/>
          <w:sz w:val="22"/>
          <w:lang w:val="en-US"/>
        </w:rPr>
        <w:t>.</w:t>
      </w:r>
      <w:bookmarkEnd w:id="59"/>
      <w:bookmarkEnd w:id="60"/>
      <w:bookmarkEnd w:id="61"/>
    </w:p>
    <w:p w14:paraId="6D4584AC" w14:textId="77777777" w:rsidR="00F47067" w:rsidRPr="00BB2FAA" w:rsidRDefault="00F47067" w:rsidP="00AF68A1">
      <w:pPr>
        <w:rPr>
          <w:rFonts w:cs="Arial"/>
          <w:sz w:val="22"/>
          <w:lang w:val="en-US"/>
        </w:rPr>
      </w:pPr>
      <w:bookmarkStart w:id="62" w:name="_Toc299704796"/>
      <w:bookmarkStart w:id="63" w:name="_Toc299705049"/>
      <w:bookmarkStart w:id="64" w:name="_Toc299705166"/>
    </w:p>
    <w:p w14:paraId="54746C6E" w14:textId="11BDAD85" w:rsidR="00316423" w:rsidRPr="00BB2FAA" w:rsidRDefault="00316423" w:rsidP="00AF68A1">
      <w:pPr>
        <w:rPr>
          <w:rFonts w:cs="Arial"/>
          <w:sz w:val="22"/>
          <w:lang w:val="en-US"/>
        </w:rPr>
      </w:pPr>
      <w:r w:rsidRPr="00BB2FAA">
        <w:rPr>
          <w:rFonts w:cs="Arial"/>
          <w:sz w:val="22"/>
          <w:lang w:val="en-US"/>
        </w:rPr>
        <w:t xml:space="preserve">All documentation relating to development, production and </w:t>
      </w:r>
      <w:r w:rsidR="00512DB6" w:rsidRPr="00BB2FAA">
        <w:rPr>
          <w:rFonts w:cs="Arial"/>
          <w:sz w:val="22"/>
          <w:lang w:val="en-US"/>
        </w:rPr>
        <w:t xml:space="preserve">procurement </w:t>
      </w:r>
      <w:r w:rsidRPr="00BB2FAA">
        <w:rPr>
          <w:rFonts w:cs="Arial"/>
          <w:sz w:val="22"/>
          <w:lang w:val="en-US"/>
        </w:rPr>
        <w:t xml:space="preserve">processes shall be held for a minimum of 15 years, shall be </w:t>
      </w:r>
      <w:r w:rsidR="00512DB6" w:rsidRPr="00BB2FAA">
        <w:rPr>
          <w:rFonts w:cs="Arial"/>
          <w:sz w:val="22"/>
          <w:lang w:val="en-US"/>
        </w:rPr>
        <w:t xml:space="preserve">made </w:t>
      </w:r>
      <w:r w:rsidRPr="00BB2FAA">
        <w:rPr>
          <w:rFonts w:cs="Arial"/>
          <w:sz w:val="22"/>
          <w:lang w:val="en-US"/>
        </w:rPr>
        <w:t xml:space="preserve">available to the </w:t>
      </w:r>
      <w:r w:rsidR="00512DB6" w:rsidRPr="00BB2FAA">
        <w:rPr>
          <w:rFonts w:cs="Arial"/>
          <w:sz w:val="22"/>
          <w:lang w:val="en-US"/>
        </w:rPr>
        <w:t>CUSTOMER</w:t>
      </w:r>
      <w:r w:rsidRPr="00BB2FAA">
        <w:rPr>
          <w:rFonts w:cs="Arial"/>
          <w:sz w:val="22"/>
          <w:lang w:val="en-US"/>
        </w:rPr>
        <w:t xml:space="preserve"> upon request</w:t>
      </w:r>
      <w:r w:rsidR="00491752" w:rsidRPr="00BB2FAA">
        <w:rPr>
          <w:rFonts w:cs="Arial"/>
          <w:sz w:val="22"/>
          <w:lang w:val="en-US"/>
        </w:rPr>
        <w:t xml:space="preserve"> </w:t>
      </w:r>
      <w:r w:rsidRPr="00BB2FAA">
        <w:rPr>
          <w:rFonts w:cs="Arial"/>
          <w:sz w:val="22"/>
          <w:lang w:val="en-US"/>
        </w:rPr>
        <w:t xml:space="preserve">and in the event of the </w:t>
      </w:r>
      <w:r w:rsidR="00512DB6" w:rsidRPr="00BB2FAA">
        <w:rPr>
          <w:rFonts w:cs="Arial"/>
          <w:sz w:val="22"/>
          <w:lang w:val="en-US"/>
        </w:rPr>
        <w:t xml:space="preserve">acquisition </w:t>
      </w:r>
      <w:r w:rsidRPr="00BB2FAA">
        <w:rPr>
          <w:rFonts w:cs="Arial"/>
          <w:sz w:val="22"/>
          <w:lang w:val="en-US"/>
        </w:rPr>
        <w:t xml:space="preserve">of the </w:t>
      </w:r>
      <w:r w:rsidR="00512DB6" w:rsidRPr="00BB2FAA">
        <w:rPr>
          <w:rFonts w:cs="Arial"/>
          <w:sz w:val="22"/>
          <w:lang w:val="en-US"/>
        </w:rPr>
        <w:t>SUPPLIER</w:t>
      </w:r>
      <w:r w:rsidRPr="00BB2FAA">
        <w:rPr>
          <w:rFonts w:cs="Arial"/>
          <w:sz w:val="22"/>
          <w:lang w:val="en-US"/>
        </w:rPr>
        <w:t xml:space="preserve"> shall be handed on to </w:t>
      </w:r>
      <w:r w:rsidR="00891BFC" w:rsidRPr="00BB2FAA">
        <w:rPr>
          <w:rFonts w:cs="Arial"/>
          <w:sz w:val="22"/>
          <w:lang w:val="en-US"/>
        </w:rPr>
        <w:t xml:space="preserve">its </w:t>
      </w:r>
      <w:r w:rsidRPr="00BB2FAA">
        <w:rPr>
          <w:rFonts w:cs="Arial"/>
          <w:sz w:val="22"/>
          <w:lang w:val="en-US"/>
        </w:rPr>
        <w:t>successor for safe keeping. Upon the expiry of this period</w:t>
      </w:r>
      <w:r w:rsidR="00512DB6" w:rsidRPr="00BB2FAA">
        <w:rPr>
          <w:rFonts w:cs="Arial"/>
          <w:sz w:val="22"/>
          <w:lang w:val="en-US"/>
        </w:rPr>
        <w:t xml:space="preserve"> a</w:t>
      </w:r>
      <w:r w:rsidR="001F46FD" w:rsidRPr="00BB2FAA">
        <w:rPr>
          <w:rFonts w:cs="Arial"/>
          <w:sz w:val="22"/>
          <w:lang w:val="en-US"/>
        </w:rPr>
        <w:t>n</w:t>
      </w:r>
      <w:r w:rsidR="00512DB6" w:rsidRPr="00BB2FAA">
        <w:rPr>
          <w:rFonts w:cs="Arial"/>
          <w:sz w:val="22"/>
          <w:lang w:val="en-US"/>
        </w:rPr>
        <w:t>d on termination of the contract</w:t>
      </w:r>
      <w:r w:rsidRPr="00BB2FAA">
        <w:rPr>
          <w:rFonts w:cs="Arial"/>
          <w:sz w:val="22"/>
          <w:lang w:val="en-US"/>
        </w:rPr>
        <w:t xml:space="preserve">, the documents shall be offered to the </w:t>
      </w:r>
      <w:r w:rsidR="00512DB6" w:rsidRPr="00BB2FAA">
        <w:rPr>
          <w:rFonts w:cs="Arial"/>
          <w:sz w:val="22"/>
          <w:lang w:val="en-US"/>
        </w:rPr>
        <w:t xml:space="preserve">CUSTOMER </w:t>
      </w:r>
      <w:r w:rsidRPr="00BB2FAA">
        <w:rPr>
          <w:rFonts w:cs="Arial"/>
          <w:sz w:val="22"/>
          <w:lang w:val="en-US"/>
        </w:rPr>
        <w:t xml:space="preserve">for </w:t>
      </w:r>
      <w:r w:rsidR="00891BFC" w:rsidRPr="00BB2FAA">
        <w:rPr>
          <w:rFonts w:cs="Arial"/>
          <w:sz w:val="22"/>
          <w:lang w:val="en-US"/>
        </w:rPr>
        <w:t xml:space="preserve">its </w:t>
      </w:r>
      <w:r w:rsidRPr="00BB2FAA">
        <w:rPr>
          <w:rFonts w:cs="Arial"/>
          <w:sz w:val="22"/>
          <w:lang w:val="en-US"/>
        </w:rPr>
        <w:t>further use.</w:t>
      </w:r>
      <w:bookmarkEnd w:id="62"/>
      <w:bookmarkEnd w:id="63"/>
      <w:bookmarkEnd w:id="64"/>
    </w:p>
    <w:p w14:paraId="29D4F1C5" w14:textId="77777777" w:rsidR="00204936" w:rsidRPr="00BB2FAA" w:rsidRDefault="00204936" w:rsidP="00204936"/>
    <w:p w14:paraId="694BEA3B" w14:textId="2FFB2ED6" w:rsidR="00A93F2F" w:rsidRPr="00BB2FAA" w:rsidRDefault="00B61770" w:rsidP="00B61770">
      <w:pPr>
        <w:pStyle w:val="QSV2"/>
      </w:pPr>
      <w:r w:rsidRPr="00BB2FAA">
        <w:t xml:space="preserve"> </w:t>
      </w:r>
      <w:bookmarkStart w:id="65" w:name="_Toc497383040"/>
      <w:r w:rsidR="00A93F2F" w:rsidRPr="00BB2FAA">
        <w:t>Software / Firmware development / modification</w:t>
      </w:r>
      <w:bookmarkEnd w:id="65"/>
    </w:p>
    <w:p w14:paraId="2065C735" w14:textId="77777777" w:rsidR="00D3078F" w:rsidRPr="00BB2FAA" w:rsidRDefault="00A93F2F" w:rsidP="00707460">
      <w:pPr>
        <w:pStyle w:val="QSV3"/>
      </w:pPr>
      <w:bookmarkStart w:id="66" w:name="_Toc479692564"/>
      <w:bookmarkStart w:id="67" w:name="_Toc497383041"/>
      <w:r w:rsidRPr="00BB2FAA">
        <w:t>Software Development Plan</w:t>
      </w:r>
      <w:bookmarkStart w:id="68" w:name="_Toc479692565"/>
      <w:bookmarkEnd w:id="66"/>
      <w:bookmarkEnd w:id="67"/>
    </w:p>
    <w:p w14:paraId="1D3829CD" w14:textId="77777777" w:rsidR="00933F0D" w:rsidRPr="00BB2FAA" w:rsidRDefault="00933F0D" w:rsidP="00933F0D"/>
    <w:p w14:paraId="7B97F3B3" w14:textId="340985CC" w:rsidR="00A93F2F" w:rsidRPr="00BB2FAA" w:rsidRDefault="00A93F2F" w:rsidP="004D3D97">
      <w:pPr>
        <w:pStyle w:val="Listenabsatz"/>
        <w:numPr>
          <w:ilvl w:val="0"/>
          <w:numId w:val="6"/>
        </w:numPr>
        <w:ind w:hanging="720"/>
        <w:rPr>
          <w:rFonts w:cs="Arial"/>
          <w:sz w:val="22"/>
          <w:lang w:val="en-US"/>
        </w:rPr>
      </w:pPr>
      <w:r w:rsidRPr="00BB2FAA">
        <w:rPr>
          <w:rFonts w:cs="Arial"/>
          <w:sz w:val="22"/>
          <w:lang w:val="en-US"/>
        </w:rPr>
        <w:t>Software life cycle model / processes</w:t>
      </w:r>
      <w:bookmarkEnd w:id="68"/>
    </w:p>
    <w:p w14:paraId="0F6D03C1" w14:textId="77777777" w:rsidR="00A93F2F" w:rsidRPr="00BB2FAA" w:rsidRDefault="00A93F2F" w:rsidP="000101C9">
      <w:pPr>
        <w:rPr>
          <w:rFonts w:cs="Arial"/>
          <w:sz w:val="22"/>
          <w:lang w:val="en-US"/>
        </w:rPr>
      </w:pPr>
      <w:r w:rsidRPr="00BB2FAA">
        <w:rPr>
          <w:rFonts w:cs="Arial"/>
          <w:sz w:val="22"/>
          <w:lang w:val="en-US"/>
        </w:rPr>
        <w:t>The software development plan shall address the life cycle model and processes used in the development.</w:t>
      </w:r>
    </w:p>
    <w:p w14:paraId="6435C1FA" w14:textId="6F7FEB6C" w:rsidR="00A93F2F" w:rsidRPr="00BB2FAA" w:rsidRDefault="00A93F2F" w:rsidP="004D3D97">
      <w:pPr>
        <w:pStyle w:val="Listenabsatz"/>
        <w:numPr>
          <w:ilvl w:val="0"/>
          <w:numId w:val="6"/>
        </w:numPr>
        <w:ind w:hanging="720"/>
        <w:rPr>
          <w:rFonts w:cs="Arial"/>
          <w:sz w:val="22"/>
          <w:lang w:val="en-US"/>
        </w:rPr>
      </w:pPr>
      <w:bookmarkStart w:id="69" w:name="_Toc479692566"/>
      <w:r w:rsidRPr="00BB2FAA">
        <w:rPr>
          <w:rFonts w:cs="Arial"/>
          <w:sz w:val="22"/>
          <w:lang w:val="en-US"/>
        </w:rPr>
        <w:t>Deliverables</w:t>
      </w:r>
      <w:bookmarkEnd w:id="69"/>
    </w:p>
    <w:p w14:paraId="7D5F7CDE" w14:textId="440D6FAD" w:rsidR="00A93F2F" w:rsidRPr="00BB2FAA" w:rsidRDefault="00A93F2F" w:rsidP="000101C9">
      <w:pPr>
        <w:rPr>
          <w:rFonts w:cs="Arial"/>
          <w:sz w:val="22"/>
          <w:lang w:val="en-US"/>
        </w:rPr>
      </w:pPr>
      <w:r w:rsidRPr="00BB2FAA">
        <w:rPr>
          <w:rFonts w:cs="Arial"/>
          <w:sz w:val="22"/>
          <w:lang w:val="en-US"/>
        </w:rPr>
        <w:t>The software development plan shall address the deliverables (software artefacts as well as documentation) of the activities.</w:t>
      </w:r>
    </w:p>
    <w:p w14:paraId="534643D0" w14:textId="5CA623AF" w:rsidR="00A93F2F" w:rsidRPr="00BB2FAA" w:rsidRDefault="00A93F2F" w:rsidP="004D3D97">
      <w:pPr>
        <w:pStyle w:val="Listenabsatz"/>
        <w:numPr>
          <w:ilvl w:val="0"/>
          <w:numId w:val="6"/>
        </w:numPr>
        <w:ind w:hanging="720"/>
        <w:rPr>
          <w:rFonts w:cs="Arial"/>
          <w:sz w:val="22"/>
          <w:lang w:val="en-US"/>
        </w:rPr>
      </w:pPr>
      <w:bookmarkStart w:id="70" w:name="_Toc479692584"/>
      <w:r w:rsidRPr="00BB2FAA">
        <w:rPr>
          <w:rFonts w:cs="Arial"/>
          <w:sz w:val="22"/>
          <w:lang w:val="en-US"/>
        </w:rPr>
        <w:t>Responsibilit</w:t>
      </w:r>
      <w:bookmarkEnd w:id="70"/>
      <w:r w:rsidRPr="00BB2FAA">
        <w:rPr>
          <w:rFonts w:cs="Arial"/>
          <w:sz w:val="22"/>
          <w:lang w:val="en-US"/>
        </w:rPr>
        <w:t>ies</w:t>
      </w:r>
    </w:p>
    <w:p w14:paraId="49A46372" w14:textId="6C885C42" w:rsidR="00A93F2F" w:rsidRPr="00BB2FAA" w:rsidRDefault="00A93F2F" w:rsidP="00745F12">
      <w:pPr>
        <w:tabs>
          <w:tab w:val="left" w:pos="0"/>
          <w:tab w:val="left" w:pos="851"/>
        </w:tabs>
        <w:rPr>
          <w:rFonts w:cs="Arial"/>
          <w:sz w:val="22"/>
          <w:lang w:val="en-US"/>
        </w:rPr>
      </w:pPr>
      <w:r w:rsidRPr="00BB2FAA">
        <w:rPr>
          <w:rFonts w:cs="Arial"/>
          <w:sz w:val="22"/>
          <w:lang w:val="en-US"/>
        </w:rPr>
        <w:t xml:space="preserve">The software development plan shall address the responsible persons for performing the organization of the team, implementation of the software, verification </w:t>
      </w:r>
      <w:r w:rsidR="00727E4B" w:rsidRPr="00BB2FAA">
        <w:rPr>
          <w:rFonts w:cs="Arial"/>
          <w:sz w:val="22"/>
          <w:lang w:val="en-US"/>
        </w:rPr>
        <w:t>activities</w:t>
      </w:r>
      <w:r w:rsidRPr="00BB2FAA">
        <w:rPr>
          <w:rFonts w:cs="Arial"/>
          <w:sz w:val="22"/>
          <w:lang w:val="en-US"/>
        </w:rPr>
        <w:t xml:space="preserve"> and configuration management.</w:t>
      </w:r>
    </w:p>
    <w:p w14:paraId="4287E0EF" w14:textId="00821250" w:rsidR="00A93F2F" w:rsidRPr="00BB2FAA" w:rsidRDefault="00A93F2F" w:rsidP="004D3D97">
      <w:pPr>
        <w:pStyle w:val="Listenabsatz"/>
        <w:numPr>
          <w:ilvl w:val="0"/>
          <w:numId w:val="6"/>
        </w:numPr>
        <w:ind w:left="0" w:firstLine="0"/>
        <w:rPr>
          <w:rFonts w:cs="Arial"/>
          <w:sz w:val="22"/>
          <w:lang w:val="en-US"/>
        </w:rPr>
      </w:pPr>
      <w:bookmarkStart w:id="71" w:name="_Toc479692567"/>
      <w:r w:rsidRPr="00BB2FAA">
        <w:rPr>
          <w:rFonts w:cs="Arial"/>
          <w:sz w:val="22"/>
          <w:lang w:val="en-US"/>
        </w:rPr>
        <w:t>Traceability</w:t>
      </w:r>
      <w:bookmarkEnd w:id="71"/>
    </w:p>
    <w:p w14:paraId="71CD0677" w14:textId="77777777" w:rsidR="00A93F2F" w:rsidRPr="00BB2FAA" w:rsidRDefault="00A93F2F" w:rsidP="000101C9">
      <w:pPr>
        <w:rPr>
          <w:rFonts w:cs="Arial"/>
          <w:sz w:val="22"/>
          <w:lang w:val="en-US"/>
        </w:rPr>
      </w:pPr>
      <w:r w:rsidRPr="00BB2FAA">
        <w:rPr>
          <w:rFonts w:cs="Arial"/>
          <w:sz w:val="22"/>
          <w:lang w:val="en-US"/>
        </w:rPr>
        <w:t>The software development plan shall address the traceability between customer requirements, system requirements, software requirements, risk evaluation measures (FMEA) and system verification.</w:t>
      </w:r>
    </w:p>
    <w:p w14:paraId="73CC3318" w14:textId="77777777" w:rsidR="000101C9" w:rsidRPr="00BB2FAA" w:rsidRDefault="000101C9" w:rsidP="000101C9">
      <w:pPr>
        <w:rPr>
          <w:rFonts w:cs="Arial"/>
          <w:sz w:val="22"/>
          <w:lang w:val="en-US"/>
        </w:rPr>
      </w:pPr>
    </w:p>
    <w:p w14:paraId="617DF4AC" w14:textId="7DEDBBC7" w:rsidR="00A93F2F" w:rsidRPr="00BB2FAA" w:rsidRDefault="00A93F2F" w:rsidP="000101C9">
      <w:pPr>
        <w:rPr>
          <w:rFonts w:cs="Arial"/>
          <w:sz w:val="22"/>
          <w:lang w:val="en-US"/>
        </w:rPr>
      </w:pPr>
      <w:r w:rsidRPr="00BB2FAA">
        <w:rPr>
          <w:rFonts w:cs="Arial"/>
          <w:sz w:val="22"/>
          <w:u w:val="single"/>
          <w:lang w:val="en-US"/>
        </w:rPr>
        <w:t>Note:</w:t>
      </w:r>
      <w:r w:rsidRPr="00BB2FAA">
        <w:rPr>
          <w:rFonts w:cs="Arial"/>
          <w:sz w:val="22"/>
          <w:lang w:val="en-US"/>
        </w:rPr>
        <w:t xml:space="preserve"> Customer requirements means the requirements agreed upon between </w:t>
      </w:r>
      <w:r w:rsidR="008E123D" w:rsidRPr="00BB2FAA">
        <w:rPr>
          <w:rFonts w:cs="Arial"/>
          <w:sz w:val="22"/>
          <w:lang w:val="en-US"/>
        </w:rPr>
        <w:t>CUSTOMER</w:t>
      </w:r>
      <w:r w:rsidRPr="00BB2FAA">
        <w:rPr>
          <w:rFonts w:cs="Arial"/>
          <w:sz w:val="22"/>
          <w:lang w:val="en-US"/>
        </w:rPr>
        <w:t xml:space="preserve"> and the </w:t>
      </w:r>
      <w:r w:rsidR="008E123D" w:rsidRPr="00BB2FAA">
        <w:rPr>
          <w:rFonts w:cs="Arial"/>
          <w:sz w:val="22"/>
          <w:lang w:val="en-US"/>
        </w:rPr>
        <w:t>SUPPLIER</w:t>
      </w:r>
      <w:r w:rsidRPr="00BB2FAA">
        <w:rPr>
          <w:rFonts w:cs="Arial"/>
          <w:sz w:val="22"/>
          <w:lang w:val="en-US"/>
        </w:rPr>
        <w:t>.</w:t>
      </w:r>
    </w:p>
    <w:p w14:paraId="1E3C0A02" w14:textId="77777777" w:rsidR="000101C9" w:rsidRPr="00BB2FAA" w:rsidRDefault="000101C9" w:rsidP="000101C9">
      <w:pPr>
        <w:rPr>
          <w:rFonts w:cs="Arial"/>
          <w:sz w:val="22"/>
          <w:lang w:val="en-US"/>
        </w:rPr>
      </w:pPr>
    </w:p>
    <w:p w14:paraId="382044A0" w14:textId="1D783873" w:rsidR="00A93F2F" w:rsidRPr="00BB2FAA" w:rsidRDefault="00A93F2F" w:rsidP="004D3D97">
      <w:pPr>
        <w:pStyle w:val="Listenabsatz"/>
        <w:numPr>
          <w:ilvl w:val="0"/>
          <w:numId w:val="6"/>
        </w:numPr>
        <w:ind w:hanging="720"/>
        <w:rPr>
          <w:rFonts w:cs="Arial"/>
          <w:sz w:val="22"/>
          <w:lang w:val="en-US"/>
        </w:rPr>
      </w:pPr>
      <w:bookmarkStart w:id="72" w:name="_Toc479692568"/>
      <w:r w:rsidRPr="00BB2FAA">
        <w:rPr>
          <w:rFonts w:cs="Arial"/>
          <w:sz w:val="22"/>
          <w:lang w:val="en-US"/>
        </w:rPr>
        <w:t>Verification</w:t>
      </w:r>
      <w:bookmarkEnd w:id="72"/>
    </w:p>
    <w:p w14:paraId="48F5754F" w14:textId="77777777" w:rsidR="00A93F2F" w:rsidRPr="00BB2FAA" w:rsidRDefault="00A93F2F" w:rsidP="000101C9">
      <w:pPr>
        <w:rPr>
          <w:rFonts w:cs="Arial"/>
          <w:sz w:val="22"/>
          <w:lang w:val="en-US"/>
        </w:rPr>
      </w:pPr>
      <w:r w:rsidRPr="00BB2FAA">
        <w:rPr>
          <w:rFonts w:cs="Arial"/>
          <w:sz w:val="22"/>
          <w:lang w:val="en-US"/>
        </w:rPr>
        <w:t xml:space="preserve">The software development plan shall plan all deliverables requiring verification, verification tasks for each life cycle activity and </w:t>
      </w:r>
      <w:r w:rsidR="00727E4B" w:rsidRPr="00BB2FAA">
        <w:rPr>
          <w:rFonts w:cs="Arial"/>
          <w:sz w:val="22"/>
          <w:lang w:val="en-US"/>
        </w:rPr>
        <w:t>acceptance</w:t>
      </w:r>
      <w:r w:rsidRPr="00BB2FAA">
        <w:rPr>
          <w:rFonts w:cs="Arial"/>
          <w:sz w:val="22"/>
          <w:lang w:val="en-US"/>
        </w:rPr>
        <w:t xml:space="preserve"> criteria for verification.</w:t>
      </w:r>
    </w:p>
    <w:p w14:paraId="0BA2209C" w14:textId="0A62B163" w:rsidR="00A93F2F" w:rsidRPr="00BB2FAA" w:rsidRDefault="00A93F2F" w:rsidP="000101C9">
      <w:pPr>
        <w:rPr>
          <w:rFonts w:cs="Arial"/>
          <w:sz w:val="22"/>
          <w:lang w:val="en-US"/>
        </w:rPr>
      </w:pPr>
      <w:bookmarkStart w:id="73" w:name="_Toc479692569"/>
      <w:r w:rsidRPr="00BB2FAA">
        <w:rPr>
          <w:rFonts w:cs="Arial"/>
          <w:sz w:val="22"/>
          <w:lang w:val="en-US"/>
        </w:rPr>
        <w:t>Problem resolution process</w:t>
      </w:r>
      <w:bookmarkEnd w:id="73"/>
    </w:p>
    <w:p w14:paraId="4A07C7B1" w14:textId="77777777" w:rsidR="000101C9" w:rsidRPr="00BB2FAA" w:rsidRDefault="000101C9" w:rsidP="000101C9">
      <w:pPr>
        <w:rPr>
          <w:rFonts w:cs="Arial"/>
          <w:sz w:val="22"/>
          <w:lang w:val="en-US"/>
        </w:rPr>
      </w:pPr>
    </w:p>
    <w:p w14:paraId="65C9AA08" w14:textId="2BFF6AE0" w:rsidR="00A93F2F" w:rsidRPr="00BB2FAA" w:rsidRDefault="00425330" w:rsidP="000101C9">
      <w:pPr>
        <w:rPr>
          <w:rFonts w:cs="Arial"/>
          <w:sz w:val="22"/>
          <w:lang w:val="en-US"/>
        </w:rPr>
      </w:pPr>
      <w:r w:rsidRPr="00BB2FAA">
        <w:rPr>
          <w:rFonts w:cs="Arial"/>
          <w:sz w:val="22"/>
          <w:lang w:val="en-US"/>
        </w:rPr>
        <w:t>The plan shall address the process handling problems detected in software products, deliverables and activities.</w:t>
      </w:r>
    </w:p>
    <w:p w14:paraId="00B3D9E3" w14:textId="77777777" w:rsidR="000101C9" w:rsidRPr="00BB2FAA" w:rsidRDefault="000101C9" w:rsidP="000101C9">
      <w:pPr>
        <w:rPr>
          <w:rFonts w:cs="Arial"/>
          <w:sz w:val="22"/>
          <w:lang w:val="en-US"/>
        </w:rPr>
      </w:pPr>
    </w:p>
    <w:p w14:paraId="5D66F67A" w14:textId="2FD52614" w:rsidR="00933F0D" w:rsidRPr="00BB2FAA" w:rsidRDefault="00A93F2F" w:rsidP="00933F0D">
      <w:pPr>
        <w:pStyle w:val="QSV3"/>
      </w:pPr>
      <w:bookmarkStart w:id="74" w:name="_Toc479692570"/>
      <w:bookmarkStart w:id="75" w:name="_Toc497383042"/>
      <w:r w:rsidRPr="00BB2FAA">
        <w:t>Requirement, Architecture</w:t>
      </w:r>
      <w:bookmarkEnd w:id="74"/>
      <w:bookmarkEnd w:id="75"/>
    </w:p>
    <w:p w14:paraId="0275C0F9" w14:textId="77777777" w:rsidR="00933F0D" w:rsidRPr="00BB2FAA" w:rsidRDefault="00933F0D" w:rsidP="000101C9">
      <w:pPr>
        <w:rPr>
          <w:rFonts w:cs="Arial"/>
          <w:sz w:val="22"/>
          <w:lang w:val="en-US"/>
        </w:rPr>
      </w:pPr>
    </w:p>
    <w:p w14:paraId="2A6B3579" w14:textId="51D0B279" w:rsidR="00A93F2F" w:rsidRPr="00BB2FAA" w:rsidRDefault="00A93F2F" w:rsidP="000101C9">
      <w:pPr>
        <w:rPr>
          <w:rFonts w:cs="Arial"/>
          <w:sz w:val="22"/>
          <w:lang w:val="en-US"/>
        </w:rPr>
      </w:pPr>
      <w:r w:rsidRPr="00BB2FAA">
        <w:rPr>
          <w:rFonts w:cs="Arial"/>
          <w:sz w:val="22"/>
          <w:lang w:val="en-US"/>
        </w:rPr>
        <w:t>The documented software requirements shall be traceable to system requirements and system test cases. The Architecture of the software (including OTS</w:t>
      </w:r>
      <w:r w:rsidR="0001430C" w:rsidRPr="00BB2FAA">
        <w:rPr>
          <w:rFonts w:cs="Arial"/>
          <w:sz w:val="22"/>
          <w:lang w:val="en-US"/>
        </w:rPr>
        <w:t xml:space="preserve"> “Off-the shelf” </w:t>
      </w:r>
      <w:r w:rsidRPr="00BB2FAA">
        <w:rPr>
          <w:rFonts w:cs="Arial"/>
          <w:sz w:val="22"/>
          <w:lang w:val="en-US"/>
        </w:rPr>
        <w:t>/</w:t>
      </w:r>
      <w:r w:rsidR="0001430C" w:rsidRPr="00BB2FAA">
        <w:rPr>
          <w:rFonts w:cs="Arial"/>
          <w:sz w:val="22"/>
          <w:lang w:val="en-US"/>
        </w:rPr>
        <w:t xml:space="preserve"> </w:t>
      </w:r>
      <w:r w:rsidRPr="00BB2FAA">
        <w:rPr>
          <w:rFonts w:cs="Arial"/>
          <w:sz w:val="22"/>
          <w:lang w:val="en-US"/>
        </w:rPr>
        <w:t>SOUP</w:t>
      </w:r>
      <w:r w:rsidR="0001430C" w:rsidRPr="00BB2FAA">
        <w:rPr>
          <w:rFonts w:cs="Arial"/>
          <w:sz w:val="22"/>
          <w:lang w:val="en-US"/>
        </w:rPr>
        <w:t xml:space="preserve"> </w:t>
      </w:r>
      <w:r w:rsidR="0001430C" w:rsidRPr="00BB2FAA">
        <w:rPr>
          <w:rFonts w:cs="Arial"/>
          <w:i/>
          <w:sz w:val="22"/>
          <w:lang w:val="en-US"/>
        </w:rPr>
        <w:t>“</w:t>
      </w:r>
      <w:hyperlink r:id="rId11" w:tooltip="Software" w:history="1">
        <w:r w:rsidR="0001430C" w:rsidRPr="00BB2FAA">
          <w:rPr>
            <w:rFonts w:cs="Arial"/>
            <w:i/>
            <w:sz w:val="22"/>
            <w:lang w:val="en-US"/>
          </w:rPr>
          <w:t>Software</w:t>
        </w:r>
      </w:hyperlink>
      <w:r w:rsidR="0001430C" w:rsidRPr="00BB2FAA">
        <w:rPr>
          <w:i/>
          <w:iCs/>
        </w:rPr>
        <w:t xml:space="preserve"> of unknown</w:t>
      </w:r>
      <w:r w:rsidR="0001430C" w:rsidRPr="00BB2FAA">
        <w:t xml:space="preserve"> (or </w:t>
      </w:r>
      <w:r w:rsidR="0001430C" w:rsidRPr="00BB2FAA">
        <w:rPr>
          <w:i/>
          <w:iCs/>
        </w:rPr>
        <w:t>uncertain</w:t>
      </w:r>
      <w:r w:rsidR="0001430C" w:rsidRPr="00BB2FAA">
        <w:t xml:space="preserve">) </w:t>
      </w:r>
      <w:r w:rsidR="0001430C" w:rsidRPr="00BB2FAA">
        <w:rPr>
          <w:i/>
          <w:iCs/>
        </w:rPr>
        <w:t>pedigree</w:t>
      </w:r>
      <w:r w:rsidR="0001430C" w:rsidRPr="00BB2FAA">
        <w:t xml:space="preserve"> (or </w:t>
      </w:r>
      <w:r w:rsidR="0001430C" w:rsidRPr="00BB2FAA">
        <w:rPr>
          <w:i/>
          <w:iCs/>
        </w:rPr>
        <w:t>provenance</w:t>
      </w:r>
      <w:r w:rsidR="0001430C" w:rsidRPr="00BB2FAA">
        <w:t xml:space="preserve">)” </w:t>
      </w:r>
      <w:r w:rsidRPr="00BB2FAA">
        <w:rPr>
          <w:rFonts w:cs="Arial"/>
          <w:sz w:val="22"/>
          <w:lang w:val="en-US"/>
        </w:rPr>
        <w:t>items) shall be described and verified.</w:t>
      </w:r>
    </w:p>
    <w:p w14:paraId="0B0207E7" w14:textId="77777777" w:rsidR="00DE5B40" w:rsidRPr="00BB2FAA" w:rsidRDefault="00DE5B40" w:rsidP="000101C9">
      <w:pPr>
        <w:rPr>
          <w:rFonts w:cs="Arial"/>
          <w:sz w:val="22"/>
          <w:lang w:val="en-US"/>
        </w:rPr>
      </w:pPr>
    </w:p>
    <w:p w14:paraId="34A63B57" w14:textId="0A413789" w:rsidR="00933F0D" w:rsidRPr="00BB2FAA" w:rsidRDefault="00A93F2F" w:rsidP="00933F0D">
      <w:pPr>
        <w:pStyle w:val="QSV3"/>
      </w:pPr>
      <w:bookmarkStart w:id="76" w:name="_Toc479692571"/>
      <w:bookmarkStart w:id="77" w:name="_Toc497383043"/>
      <w:r w:rsidRPr="00BB2FAA">
        <w:lastRenderedPageBreak/>
        <w:t>Verification</w:t>
      </w:r>
      <w:bookmarkEnd w:id="76"/>
      <w:bookmarkEnd w:id="77"/>
    </w:p>
    <w:p w14:paraId="54A77348" w14:textId="77777777" w:rsidR="00C05F7B" w:rsidRPr="00BB2FAA" w:rsidRDefault="00C05F7B" w:rsidP="00C05F7B"/>
    <w:p w14:paraId="0A6A18E9" w14:textId="59291EDD" w:rsidR="00A93F2F" w:rsidRPr="00BB2FAA" w:rsidRDefault="00A93F2F" w:rsidP="000101C9">
      <w:pPr>
        <w:pStyle w:val="Listenabsatz"/>
        <w:numPr>
          <w:ilvl w:val="3"/>
          <w:numId w:val="1"/>
        </w:numPr>
        <w:tabs>
          <w:tab w:val="clear" w:pos="1728"/>
          <w:tab w:val="num" w:pos="709"/>
        </w:tabs>
        <w:ind w:left="0" w:firstLine="0"/>
        <w:rPr>
          <w:rFonts w:cs="Arial"/>
          <w:sz w:val="22"/>
          <w:lang w:val="en-US"/>
        </w:rPr>
      </w:pPr>
      <w:bookmarkStart w:id="78" w:name="_Toc479692572"/>
      <w:r w:rsidRPr="00BB2FAA">
        <w:rPr>
          <w:rFonts w:cs="Arial"/>
          <w:sz w:val="22"/>
          <w:lang w:val="en-US"/>
        </w:rPr>
        <w:t>The verification activities shall be performed based on documented and released test specifications containing a set of tests (input stimuli, expected outcomes and pass/fail criteria).</w:t>
      </w:r>
      <w:bookmarkEnd w:id="78"/>
    </w:p>
    <w:p w14:paraId="234A5BD1" w14:textId="68BC5852" w:rsidR="00A93F2F" w:rsidRPr="00BB2FAA" w:rsidRDefault="00A93F2F" w:rsidP="000101C9">
      <w:pPr>
        <w:pStyle w:val="Listenabsatz"/>
        <w:numPr>
          <w:ilvl w:val="3"/>
          <w:numId w:val="1"/>
        </w:numPr>
        <w:tabs>
          <w:tab w:val="clear" w:pos="1728"/>
          <w:tab w:val="num" w:pos="709"/>
        </w:tabs>
        <w:ind w:left="0" w:firstLine="0"/>
        <w:rPr>
          <w:rFonts w:cs="Arial"/>
          <w:sz w:val="22"/>
          <w:lang w:val="en-US"/>
        </w:rPr>
      </w:pPr>
      <w:bookmarkStart w:id="79" w:name="_Toc479692573"/>
      <w:r w:rsidRPr="00BB2FAA">
        <w:rPr>
          <w:rFonts w:cs="Arial"/>
          <w:sz w:val="22"/>
          <w:lang w:val="en-US"/>
        </w:rPr>
        <w:t>The verification activities shall be conducted on different levels depending on the architecture (unit, integration, system level). Integration test may be a part of system test.</w:t>
      </w:r>
      <w:bookmarkEnd w:id="79"/>
    </w:p>
    <w:p w14:paraId="46AD774F" w14:textId="7FFA6061" w:rsidR="000101C9" w:rsidRPr="00BB2FAA" w:rsidRDefault="000101C9" w:rsidP="000101C9">
      <w:pPr>
        <w:pStyle w:val="Listenabsatz"/>
        <w:numPr>
          <w:ilvl w:val="0"/>
          <w:numId w:val="0"/>
        </w:numPr>
        <w:rPr>
          <w:rFonts w:cs="Arial"/>
          <w:sz w:val="22"/>
          <w:lang w:val="en-US"/>
        </w:rPr>
      </w:pPr>
    </w:p>
    <w:p w14:paraId="76B12B1A" w14:textId="248234A4" w:rsidR="00A93F2F" w:rsidRPr="00BB2FAA" w:rsidRDefault="00A93F2F" w:rsidP="000101C9">
      <w:pPr>
        <w:pStyle w:val="Listenabsatz"/>
        <w:numPr>
          <w:ilvl w:val="3"/>
          <w:numId w:val="1"/>
        </w:numPr>
        <w:tabs>
          <w:tab w:val="clear" w:pos="1728"/>
          <w:tab w:val="num" w:pos="709"/>
        </w:tabs>
        <w:ind w:left="0" w:firstLine="0"/>
        <w:rPr>
          <w:rFonts w:cs="Arial"/>
          <w:sz w:val="22"/>
          <w:lang w:val="en-US"/>
        </w:rPr>
      </w:pPr>
      <w:bookmarkStart w:id="80" w:name="_Toc479692574"/>
      <w:r w:rsidRPr="00BB2FAA">
        <w:rPr>
          <w:rFonts w:cs="Arial"/>
          <w:sz w:val="22"/>
          <w:lang w:val="en-US"/>
        </w:rPr>
        <w:t>In order to support the repeatability the documentation of test shall include:</w:t>
      </w:r>
      <w:bookmarkEnd w:id="80"/>
    </w:p>
    <w:p w14:paraId="05CF7DE8" w14:textId="77777777" w:rsidR="00A93F2F" w:rsidRPr="00BB2FAA" w:rsidRDefault="00A93F2F" w:rsidP="004D3D97">
      <w:pPr>
        <w:numPr>
          <w:ilvl w:val="2"/>
          <w:numId w:val="9"/>
        </w:numPr>
        <w:ind w:hanging="1026"/>
        <w:rPr>
          <w:sz w:val="22"/>
          <w:szCs w:val="22"/>
          <w:lang w:eastAsia="de-DE"/>
        </w:rPr>
      </w:pPr>
      <w:r w:rsidRPr="00BB2FAA">
        <w:rPr>
          <w:sz w:val="22"/>
          <w:szCs w:val="22"/>
          <w:lang w:eastAsia="de-DE"/>
        </w:rPr>
        <w:t>Test result (pass/fail and a list of anomalies)</w:t>
      </w:r>
    </w:p>
    <w:p w14:paraId="041DF1B2" w14:textId="77777777" w:rsidR="00A93F2F" w:rsidRPr="00BB2FAA" w:rsidRDefault="00A93F2F" w:rsidP="004D3D97">
      <w:pPr>
        <w:numPr>
          <w:ilvl w:val="2"/>
          <w:numId w:val="9"/>
        </w:numPr>
        <w:ind w:hanging="1026"/>
        <w:rPr>
          <w:sz w:val="22"/>
          <w:szCs w:val="22"/>
          <w:lang w:eastAsia="de-DE"/>
        </w:rPr>
      </w:pPr>
      <w:r w:rsidRPr="00BB2FAA">
        <w:rPr>
          <w:sz w:val="22"/>
          <w:szCs w:val="22"/>
          <w:lang w:eastAsia="de-DE"/>
        </w:rPr>
        <w:t xml:space="preserve">Unique Identification of test object: </w:t>
      </w:r>
    </w:p>
    <w:p w14:paraId="0BCDE6ED" w14:textId="77777777" w:rsidR="00A93F2F" w:rsidRPr="00BB2FAA" w:rsidRDefault="00A93F2F" w:rsidP="004D3D97">
      <w:pPr>
        <w:numPr>
          <w:ilvl w:val="3"/>
          <w:numId w:val="10"/>
        </w:numPr>
        <w:ind w:hanging="753"/>
        <w:rPr>
          <w:sz w:val="22"/>
          <w:szCs w:val="22"/>
          <w:lang w:eastAsia="de-DE"/>
        </w:rPr>
      </w:pPr>
      <w:r w:rsidRPr="00BB2FAA">
        <w:rPr>
          <w:sz w:val="22"/>
          <w:szCs w:val="22"/>
          <w:lang w:eastAsia="de-DE"/>
        </w:rPr>
        <w:t>Version of software under test</w:t>
      </w:r>
    </w:p>
    <w:p w14:paraId="7520BA7B" w14:textId="77777777" w:rsidR="00A93F2F" w:rsidRPr="00BB2FAA" w:rsidRDefault="00A93F2F" w:rsidP="004D3D97">
      <w:pPr>
        <w:numPr>
          <w:ilvl w:val="3"/>
          <w:numId w:val="10"/>
        </w:numPr>
        <w:ind w:hanging="753"/>
        <w:rPr>
          <w:sz w:val="22"/>
          <w:szCs w:val="22"/>
          <w:lang w:eastAsia="de-DE"/>
        </w:rPr>
      </w:pPr>
      <w:r w:rsidRPr="00BB2FAA">
        <w:rPr>
          <w:sz w:val="22"/>
          <w:szCs w:val="22"/>
          <w:lang w:eastAsia="de-DE"/>
        </w:rPr>
        <w:t>relevant hardware and software test configurations</w:t>
      </w:r>
    </w:p>
    <w:p w14:paraId="039EFD38" w14:textId="77777777" w:rsidR="00A93F2F" w:rsidRPr="00BB2FAA" w:rsidRDefault="00A93F2F" w:rsidP="004D3D97">
      <w:pPr>
        <w:numPr>
          <w:ilvl w:val="3"/>
          <w:numId w:val="10"/>
        </w:numPr>
        <w:ind w:hanging="753"/>
        <w:rPr>
          <w:sz w:val="22"/>
          <w:szCs w:val="22"/>
          <w:lang w:eastAsia="de-DE"/>
        </w:rPr>
      </w:pPr>
      <w:r w:rsidRPr="00BB2FAA">
        <w:rPr>
          <w:sz w:val="22"/>
          <w:szCs w:val="22"/>
          <w:lang w:eastAsia="de-DE"/>
        </w:rPr>
        <w:t>version of test tools</w:t>
      </w:r>
    </w:p>
    <w:p w14:paraId="0564FCA1" w14:textId="77777777" w:rsidR="00A93F2F" w:rsidRPr="00BB2FAA" w:rsidRDefault="00A93F2F" w:rsidP="004D3D97">
      <w:pPr>
        <w:numPr>
          <w:ilvl w:val="2"/>
          <w:numId w:val="9"/>
        </w:numPr>
        <w:ind w:hanging="1026"/>
        <w:rPr>
          <w:sz w:val="22"/>
          <w:szCs w:val="22"/>
          <w:lang w:eastAsia="de-DE"/>
        </w:rPr>
      </w:pPr>
      <w:r w:rsidRPr="00BB2FAA">
        <w:rPr>
          <w:sz w:val="22"/>
          <w:szCs w:val="22"/>
          <w:lang w:eastAsia="de-DE"/>
        </w:rPr>
        <w:t>Identity of the person responsible for executing the test and recording the test results with date tested</w:t>
      </w:r>
    </w:p>
    <w:p w14:paraId="6FCF2B13" w14:textId="77777777" w:rsidR="00585230" w:rsidRPr="00BB2FAA" w:rsidRDefault="00585230" w:rsidP="00585230">
      <w:pPr>
        <w:ind w:left="2160"/>
        <w:rPr>
          <w:lang w:eastAsia="de-DE"/>
        </w:rPr>
      </w:pPr>
    </w:p>
    <w:p w14:paraId="0E3C5135" w14:textId="77777777" w:rsidR="00A93F2F" w:rsidRPr="00BB2FAA" w:rsidRDefault="00A93F2F" w:rsidP="00896291">
      <w:pPr>
        <w:pStyle w:val="Listenabsatz"/>
        <w:numPr>
          <w:ilvl w:val="3"/>
          <w:numId w:val="1"/>
        </w:numPr>
        <w:tabs>
          <w:tab w:val="clear" w:pos="1728"/>
          <w:tab w:val="num" w:pos="709"/>
        </w:tabs>
        <w:ind w:left="0" w:firstLine="0"/>
        <w:rPr>
          <w:rFonts w:cs="Arial"/>
          <w:sz w:val="22"/>
          <w:lang w:val="en-US"/>
        </w:rPr>
      </w:pPr>
      <w:r w:rsidRPr="00BB2FAA">
        <w:rPr>
          <w:rFonts w:cs="Arial"/>
          <w:sz w:val="22"/>
          <w:lang w:val="en-US"/>
        </w:rPr>
        <w:t>Validation of tools</w:t>
      </w:r>
    </w:p>
    <w:p w14:paraId="3B0411E1" w14:textId="77777777" w:rsidR="00A93F2F" w:rsidRPr="00BB2FAA" w:rsidRDefault="00A93F2F" w:rsidP="00896291">
      <w:pPr>
        <w:rPr>
          <w:rFonts w:cs="Arial"/>
          <w:sz w:val="22"/>
          <w:lang w:val="en-US"/>
        </w:rPr>
      </w:pPr>
      <w:r w:rsidRPr="00BB2FAA">
        <w:rPr>
          <w:rFonts w:cs="Arial"/>
          <w:sz w:val="22"/>
          <w:lang w:val="en-US"/>
        </w:rPr>
        <w:t>Tools with potential influence on quality shall be validated for their intended use.</w:t>
      </w:r>
    </w:p>
    <w:p w14:paraId="5BEA9FD9" w14:textId="77777777" w:rsidR="00C36F91" w:rsidRPr="00BB2FAA" w:rsidRDefault="00C36F91" w:rsidP="00896291">
      <w:pPr>
        <w:rPr>
          <w:rFonts w:cs="Arial"/>
          <w:sz w:val="22"/>
          <w:lang w:val="en-US"/>
        </w:rPr>
      </w:pPr>
    </w:p>
    <w:p w14:paraId="0F84E290" w14:textId="169148E1" w:rsidR="006A69EA" w:rsidRPr="00BB2FAA" w:rsidRDefault="00A93F2F" w:rsidP="006A69EA">
      <w:pPr>
        <w:pStyle w:val="QSV3"/>
      </w:pPr>
      <w:bookmarkStart w:id="81" w:name="_Toc479692575"/>
      <w:bookmarkStart w:id="82" w:name="_Toc497383044"/>
      <w:r w:rsidRPr="00BB2FAA">
        <w:t>Software release</w:t>
      </w:r>
      <w:bookmarkEnd w:id="81"/>
      <w:bookmarkEnd w:id="82"/>
    </w:p>
    <w:p w14:paraId="37DDE62A" w14:textId="77777777" w:rsidR="006A69EA" w:rsidRPr="00BB2FAA" w:rsidRDefault="006A69EA" w:rsidP="006A69EA"/>
    <w:p w14:paraId="6B2F5B7A" w14:textId="11BA0169" w:rsidR="00A93F2F" w:rsidRPr="00BB2FAA" w:rsidRDefault="00A93F2F" w:rsidP="00896291">
      <w:pPr>
        <w:pStyle w:val="Listenabsatz"/>
        <w:numPr>
          <w:ilvl w:val="3"/>
          <w:numId w:val="1"/>
        </w:numPr>
        <w:tabs>
          <w:tab w:val="clear" w:pos="1728"/>
          <w:tab w:val="num" w:pos="709"/>
        </w:tabs>
        <w:ind w:left="0" w:firstLine="0"/>
        <w:rPr>
          <w:rFonts w:cs="Arial"/>
          <w:sz w:val="22"/>
          <w:lang w:val="en-US"/>
        </w:rPr>
      </w:pPr>
      <w:bookmarkStart w:id="83" w:name="_Toc479692576"/>
      <w:r w:rsidRPr="00BB2FAA">
        <w:rPr>
          <w:rFonts w:cs="Arial"/>
          <w:sz w:val="22"/>
          <w:lang w:val="en-US"/>
        </w:rPr>
        <w:t>The supplier shall ensure that all software requirements have been tested or otherwise verified and the test results meet the required pass/fail criteria before releasing a software.</w:t>
      </w:r>
      <w:bookmarkEnd w:id="83"/>
    </w:p>
    <w:p w14:paraId="3D427B85" w14:textId="77777777" w:rsidR="00896291" w:rsidRPr="00BB2FAA" w:rsidRDefault="00896291" w:rsidP="00896291">
      <w:pPr>
        <w:pStyle w:val="Listenabsatz"/>
        <w:numPr>
          <w:ilvl w:val="0"/>
          <w:numId w:val="0"/>
        </w:numPr>
        <w:rPr>
          <w:rFonts w:cs="Arial"/>
          <w:sz w:val="22"/>
          <w:lang w:val="en-US"/>
        </w:rPr>
      </w:pPr>
    </w:p>
    <w:p w14:paraId="12D54CA9" w14:textId="375A779A" w:rsidR="00A93F2F" w:rsidRPr="00BB2FAA" w:rsidRDefault="00A93F2F" w:rsidP="00896291">
      <w:pPr>
        <w:pStyle w:val="Listenabsatz"/>
        <w:numPr>
          <w:ilvl w:val="3"/>
          <w:numId w:val="1"/>
        </w:numPr>
        <w:tabs>
          <w:tab w:val="clear" w:pos="1728"/>
          <w:tab w:val="num" w:pos="709"/>
        </w:tabs>
        <w:ind w:left="0" w:firstLine="0"/>
        <w:rPr>
          <w:rFonts w:cs="Arial"/>
          <w:sz w:val="22"/>
          <w:lang w:val="en-US"/>
        </w:rPr>
      </w:pPr>
      <w:bookmarkStart w:id="84" w:name="_Toc479692577"/>
      <w:r w:rsidRPr="00BB2FAA">
        <w:rPr>
          <w:rFonts w:cs="Arial"/>
          <w:sz w:val="22"/>
          <w:lang w:val="en-US"/>
        </w:rPr>
        <w:t>The supplier shall establish and evaluate a list of all known residual anomalies.</w:t>
      </w:r>
      <w:bookmarkEnd w:id="84"/>
    </w:p>
    <w:p w14:paraId="3A897AE7" w14:textId="77777777" w:rsidR="00896291" w:rsidRPr="00BB2FAA" w:rsidRDefault="00896291" w:rsidP="00896291">
      <w:pPr>
        <w:pStyle w:val="Listenabsatz"/>
        <w:numPr>
          <w:ilvl w:val="0"/>
          <w:numId w:val="0"/>
        </w:numPr>
        <w:rPr>
          <w:rFonts w:cs="Arial"/>
          <w:sz w:val="22"/>
          <w:lang w:val="en-US"/>
        </w:rPr>
      </w:pPr>
    </w:p>
    <w:p w14:paraId="1BEAB442" w14:textId="32BBF288" w:rsidR="00A93F2F" w:rsidRPr="00BB2FAA" w:rsidRDefault="00A93F2F" w:rsidP="00896291">
      <w:pPr>
        <w:pStyle w:val="Listenabsatz"/>
        <w:numPr>
          <w:ilvl w:val="3"/>
          <w:numId w:val="1"/>
        </w:numPr>
        <w:tabs>
          <w:tab w:val="clear" w:pos="1728"/>
          <w:tab w:val="num" w:pos="709"/>
        </w:tabs>
        <w:ind w:left="0" w:firstLine="0"/>
        <w:rPr>
          <w:rFonts w:cs="Arial"/>
          <w:sz w:val="22"/>
          <w:lang w:val="en-US"/>
        </w:rPr>
      </w:pPr>
      <w:bookmarkStart w:id="85" w:name="_Toc479692578"/>
      <w:r w:rsidRPr="00BB2FAA">
        <w:rPr>
          <w:rFonts w:cs="Arial"/>
          <w:sz w:val="22"/>
          <w:lang w:val="en-US"/>
        </w:rPr>
        <w:t>The supplier shall document the version of the software that is being</w:t>
      </w:r>
      <w:r w:rsidR="008A55AE" w:rsidRPr="00BB2FAA">
        <w:rPr>
          <w:rFonts w:cs="Arial"/>
          <w:sz w:val="22"/>
          <w:lang w:val="en-US"/>
        </w:rPr>
        <w:t xml:space="preserve"> </w:t>
      </w:r>
      <w:r w:rsidRPr="00BB2FAA">
        <w:rPr>
          <w:rFonts w:cs="Arial"/>
          <w:sz w:val="22"/>
          <w:lang w:val="en-US"/>
        </w:rPr>
        <w:t>released.</w:t>
      </w:r>
      <w:bookmarkEnd w:id="85"/>
    </w:p>
    <w:p w14:paraId="1AD37986" w14:textId="77777777" w:rsidR="00896291" w:rsidRPr="00BB2FAA" w:rsidRDefault="00896291" w:rsidP="00896291">
      <w:pPr>
        <w:pStyle w:val="Listenabsatz"/>
        <w:numPr>
          <w:ilvl w:val="0"/>
          <w:numId w:val="0"/>
        </w:numPr>
        <w:rPr>
          <w:rFonts w:cs="Arial"/>
          <w:sz w:val="22"/>
          <w:lang w:val="en-US"/>
        </w:rPr>
      </w:pPr>
    </w:p>
    <w:p w14:paraId="1611F8AF" w14:textId="6316DE62" w:rsidR="00A93F2F" w:rsidRPr="00BB2FAA" w:rsidRDefault="00A93F2F" w:rsidP="00896291">
      <w:pPr>
        <w:pStyle w:val="Listenabsatz"/>
        <w:numPr>
          <w:ilvl w:val="3"/>
          <w:numId w:val="1"/>
        </w:numPr>
        <w:tabs>
          <w:tab w:val="clear" w:pos="1728"/>
          <w:tab w:val="num" w:pos="709"/>
        </w:tabs>
        <w:ind w:left="0" w:firstLine="0"/>
        <w:rPr>
          <w:rFonts w:cs="Arial"/>
          <w:sz w:val="22"/>
          <w:lang w:val="en-US"/>
        </w:rPr>
      </w:pPr>
      <w:bookmarkStart w:id="86" w:name="_Toc479692579"/>
      <w:r w:rsidRPr="00BB2FAA">
        <w:rPr>
          <w:rFonts w:cs="Arial"/>
          <w:sz w:val="22"/>
          <w:lang w:val="en-US"/>
        </w:rPr>
        <w:t>The supplier shall archive the software and configuration items and the documentation and shall provide the deliverables to CZM.</w:t>
      </w:r>
      <w:bookmarkEnd w:id="86"/>
    </w:p>
    <w:p w14:paraId="679EEEFC" w14:textId="77777777" w:rsidR="00896291" w:rsidRPr="00BB2FAA" w:rsidRDefault="00896291" w:rsidP="00896291">
      <w:pPr>
        <w:pStyle w:val="Listenabsatz"/>
        <w:numPr>
          <w:ilvl w:val="0"/>
          <w:numId w:val="0"/>
        </w:numPr>
        <w:rPr>
          <w:rFonts w:cs="Arial"/>
          <w:sz w:val="22"/>
          <w:lang w:val="en-US"/>
        </w:rPr>
      </w:pPr>
    </w:p>
    <w:p w14:paraId="4A7E0799" w14:textId="0D819C92" w:rsidR="00A93F2F" w:rsidRPr="00BB2FAA" w:rsidRDefault="00A93F2F" w:rsidP="00896291">
      <w:pPr>
        <w:pStyle w:val="Listenabsatz"/>
        <w:numPr>
          <w:ilvl w:val="3"/>
          <w:numId w:val="1"/>
        </w:numPr>
        <w:tabs>
          <w:tab w:val="clear" w:pos="1728"/>
          <w:tab w:val="num" w:pos="709"/>
        </w:tabs>
        <w:ind w:left="0" w:firstLine="0"/>
        <w:rPr>
          <w:rFonts w:cs="Arial"/>
          <w:sz w:val="22"/>
          <w:lang w:val="en-US"/>
        </w:rPr>
      </w:pPr>
      <w:bookmarkStart w:id="87" w:name="_Toc479692580"/>
      <w:r w:rsidRPr="00BB2FAA">
        <w:rPr>
          <w:rFonts w:cs="Arial"/>
          <w:sz w:val="22"/>
          <w:lang w:val="en-US"/>
        </w:rPr>
        <w:t>The supplier shall establish procedures to ensure that the released software can be reliably delivered to the point of use without corruption or unauthorized change.</w:t>
      </w:r>
      <w:bookmarkEnd w:id="87"/>
    </w:p>
    <w:p w14:paraId="5FF650FF" w14:textId="77777777" w:rsidR="00A93F2F" w:rsidRPr="00BB2FAA" w:rsidRDefault="00A93F2F" w:rsidP="00936F5F">
      <w:pPr>
        <w:rPr>
          <w:lang w:eastAsia="de-DE"/>
        </w:rPr>
      </w:pPr>
    </w:p>
    <w:p w14:paraId="078E2D5E" w14:textId="1CF50E05" w:rsidR="00A93F2F" w:rsidRPr="00BB2FAA" w:rsidRDefault="00A93F2F" w:rsidP="00707460">
      <w:pPr>
        <w:pStyle w:val="QSV3"/>
      </w:pPr>
      <w:bookmarkStart w:id="88" w:name="_Toc479692581"/>
      <w:bookmarkStart w:id="89" w:name="_Toc497383045"/>
      <w:r w:rsidRPr="00BB2FAA">
        <w:t>Software Configuration Management</w:t>
      </w:r>
      <w:bookmarkEnd w:id="88"/>
      <w:bookmarkEnd w:id="89"/>
    </w:p>
    <w:p w14:paraId="60A4088E" w14:textId="77777777" w:rsidR="006A69EA" w:rsidRPr="00BB2FAA" w:rsidRDefault="006A69EA" w:rsidP="006A69EA"/>
    <w:p w14:paraId="68A4E2A5" w14:textId="645541B1" w:rsidR="00896291" w:rsidRPr="00BB2FAA" w:rsidRDefault="00A93F2F" w:rsidP="00896291">
      <w:pPr>
        <w:pStyle w:val="Listenabsatz"/>
        <w:numPr>
          <w:ilvl w:val="3"/>
          <w:numId w:val="1"/>
        </w:numPr>
        <w:tabs>
          <w:tab w:val="clear" w:pos="1728"/>
          <w:tab w:val="num" w:pos="709"/>
        </w:tabs>
        <w:ind w:left="709" w:hanging="709"/>
        <w:rPr>
          <w:rFonts w:cs="Arial"/>
          <w:sz w:val="22"/>
          <w:lang w:val="en-US"/>
        </w:rPr>
      </w:pPr>
      <w:bookmarkStart w:id="90" w:name="_Toc479692582"/>
      <w:r w:rsidRPr="00BB2FAA">
        <w:rPr>
          <w:rFonts w:cs="Arial"/>
          <w:sz w:val="22"/>
          <w:lang w:val="en-US"/>
        </w:rPr>
        <w:t>Descriptio</w:t>
      </w:r>
      <w:r w:rsidR="00896291" w:rsidRPr="00BB2FAA">
        <w:rPr>
          <w:rFonts w:cs="Arial"/>
          <w:sz w:val="22"/>
          <w:lang w:val="en-US"/>
        </w:rPr>
        <w:t>n</w:t>
      </w:r>
      <w:bookmarkEnd w:id="90"/>
    </w:p>
    <w:p w14:paraId="66BB43DB" w14:textId="77777777" w:rsidR="00A93F2F" w:rsidRPr="00BB2FAA" w:rsidRDefault="00A93F2F" w:rsidP="00896291">
      <w:pPr>
        <w:pStyle w:val="Listenabsatz"/>
        <w:numPr>
          <w:ilvl w:val="0"/>
          <w:numId w:val="0"/>
        </w:numPr>
        <w:rPr>
          <w:rFonts w:cs="Arial"/>
          <w:sz w:val="22"/>
          <w:lang w:val="en-US"/>
        </w:rPr>
      </w:pPr>
      <w:r w:rsidRPr="00BB2FAA">
        <w:rPr>
          <w:rFonts w:cs="Arial"/>
          <w:sz w:val="22"/>
          <w:lang w:val="en-US"/>
        </w:rPr>
        <w:t>The software configuration management shall address a description (e.g. version, storage) of SW Items, Off the Shelf- Software (OTS / SOUP) and SW tools used for development</w:t>
      </w:r>
      <w:r w:rsidR="00641EE9" w:rsidRPr="00BB2FAA">
        <w:rPr>
          <w:rFonts w:cs="Arial"/>
          <w:sz w:val="22"/>
          <w:lang w:val="en-US"/>
        </w:rPr>
        <w:t>.</w:t>
      </w:r>
    </w:p>
    <w:p w14:paraId="392710EF" w14:textId="77777777" w:rsidR="00A93F2F" w:rsidRPr="00BB2FAA" w:rsidRDefault="00A93F2F" w:rsidP="00896291">
      <w:pPr>
        <w:pStyle w:val="Listenabsatz"/>
        <w:numPr>
          <w:ilvl w:val="0"/>
          <w:numId w:val="0"/>
        </w:numPr>
        <w:rPr>
          <w:rFonts w:cs="Arial"/>
          <w:sz w:val="22"/>
          <w:lang w:val="en-US"/>
        </w:rPr>
      </w:pPr>
      <w:r w:rsidRPr="00BB2FAA">
        <w:rPr>
          <w:rFonts w:cs="Arial"/>
          <w:sz w:val="22"/>
          <w:lang w:val="en-US"/>
        </w:rPr>
        <w:t xml:space="preserve">Note: </w:t>
      </w:r>
    </w:p>
    <w:p w14:paraId="2AC17BA4" w14:textId="77777777" w:rsidR="00A93F2F" w:rsidRPr="00BB2FAA" w:rsidRDefault="00A93F2F" w:rsidP="004D3D97">
      <w:pPr>
        <w:numPr>
          <w:ilvl w:val="3"/>
          <w:numId w:val="8"/>
        </w:numPr>
        <w:tabs>
          <w:tab w:val="clear" w:pos="2880"/>
        </w:tabs>
        <w:ind w:left="1843" w:hanging="709"/>
        <w:rPr>
          <w:sz w:val="22"/>
          <w:szCs w:val="22"/>
        </w:rPr>
      </w:pPr>
      <w:r w:rsidRPr="00BB2FAA">
        <w:rPr>
          <w:sz w:val="22"/>
          <w:szCs w:val="22"/>
        </w:rPr>
        <w:t>Archiving the source code files as well as the binaries</w:t>
      </w:r>
    </w:p>
    <w:p w14:paraId="5BB0FBBF" w14:textId="77777777" w:rsidR="00A93F2F" w:rsidRPr="00BB2FAA" w:rsidRDefault="00A93F2F" w:rsidP="004D3D97">
      <w:pPr>
        <w:numPr>
          <w:ilvl w:val="3"/>
          <w:numId w:val="8"/>
        </w:numPr>
        <w:tabs>
          <w:tab w:val="clear" w:pos="2880"/>
        </w:tabs>
        <w:ind w:left="1843" w:hanging="709"/>
        <w:rPr>
          <w:sz w:val="22"/>
          <w:szCs w:val="22"/>
        </w:rPr>
      </w:pPr>
      <w:r w:rsidRPr="00BB2FAA">
        <w:rPr>
          <w:sz w:val="22"/>
          <w:szCs w:val="22"/>
        </w:rPr>
        <w:t>Archiving documentation</w:t>
      </w:r>
    </w:p>
    <w:p w14:paraId="2FB6BEEE" w14:textId="77777777" w:rsidR="00A93F2F" w:rsidRPr="00BB2FAA" w:rsidRDefault="00A93F2F" w:rsidP="004D3D97">
      <w:pPr>
        <w:numPr>
          <w:ilvl w:val="3"/>
          <w:numId w:val="8"/>
        </w:numPr>
        <w:tabs>
          <w:tab w:val="clear" w:pos="2880"/>
        </w:tabs>
        <w:ind w:left="1843" w:hanging="709"/>
        <w:rPr>
          <w:sz w:val="22"/>
          <w:szCs w:val="22"/>
        </w:rPr>
      </w:pPr>
      <w:r w:rsidRPr="00BB2FAA">
        <w:rPr>
          <w:sz w:val="22"/>
          <w:szCs w:val="22"/>
        </w:rPr>
        <w:t>Tools used for development</w:t>
      </w:r>
    </w:p>
    <w:p w14:paraId="76703582" w14:textId="77777777" w:rsidR="00896291" w:rsidRPr="00BB2FAA" w:rsidRDefault="00896291" w:rsidP="00896291">
      <w:pPr>
        <w:ind w:left="2880"/>
        <w:rPr>
          <w:sz w:val="22"/>
          <w:szCs w:val="22"/>
        </w:rPr>
      </w:pPr>
    </w:p>
    <w:p w14:paraId="10C7838F" w14:textId="77777777" w:rsidR="00A93F2F" w:rsidRPr="00BB2FAA" w:rsidRDefault="004B2BB0" w:rsidP="00896291">
      <w:pPr>
        <w:pStyle w:val="Listenabsatz"/>
        <w:numPr>
          <w:ilvl w:val="3"/>
          <w:numId w:val="1"/>
        </w:numPr>
        <w:tabs>
          <w:tab w:val="clear" w:pos="1728"/>
          <w:tab w:val="num" w:pos="709"/>
        </w:tabs>
        <w:ind w:left="709" w:hanging="709"/>
        <w:rPr>
          <w:rFonts w:cs="Arial"/>
          <w:sz w:val="22"/>
          <w:lang w:val="en-US"/>
        </w:rPr>
      </w:pPr>
      <w:bookmarkStart w:id="91" w:name="_Toc479692583"/>
      <w:r w:rsidRPr="00BB2FAA">
        <w:rPr>
          <w:rFonts w:cs="Arial"/>
          <w:sz w:val="22"/>
          <w:lang w:val="en-US"/>
        </w:rPr>
        <w:t>Activities</w:t>
      </w:r>
      <w:r w:rsidR="00A93F2F" w:rsidRPr="00BB2FAA">
        <w:rPr>
          <w:rFonts w:cs="Arial"/>
          <w:sz w:val="22"/>
          <w:lang w:val="en-US"/>
        </w:rPr>
        <w:t xml:space="preserve"> and tasks</w:t>
      </w:r>
      <w:bookmarkEnd w:id="91"/>
    </w:p>
    <w:p w14:paraId="4A18F3CD" w14:textId="7AF26680" w:rsidR="00896291" w:rsidRPr="00BB2FAA" w:rsidRDefault="00A93F2F" w:rsidP="00896291">
      <w:pPr>
        <w:pStyle w:val="Listenabsatz"/>
        <w:numPr>
          <w:ilvl w:val="0"/>
          <w:numId w:val="0"/>
        </w:numPr>
        <w:rPr>
          <w:rFonts w:cs="Arial"/>
          <w:sz w:val="22"/>
          <w:lang w:val="en-US"/>
        </w:rPr>
      </w:pPr>
      <w:r w:rsidRPr="00BB2FAA">
        <w:rPr>
          <w:rFonts w:cs="Arial"/>
          <w:sz w:val="22"/>
          <w:lang w:val="en-US"/>
        </w:rPr>
        <w:t>The supplier shall document the versioning, build management, virtual build machine</w:t>
      </w:r>
      <w:r w:rsidR="000418C4" w:rsidRPr="00BB2FAA">
        <w:rPr>
          <w:rFonts w:cs="Arial"/>
          <w:sz w:val="22"/>
          <w:lang w:val="en-US"/>
        </w:rPr>
        <w:t>.</w:t>
      </w:r>
      <w:bookmarkStart w:id="92" w:name="_Toc479692585"/>
    </w:p>
    <w:p w14:paraId="2C5F6F2E" w14:textId="77777777" w:rsidR="00F47067" w:rsidRPr="00BB2FAA" w:rsidRDefault="00F47067" w:rsidP="00896291">
      <w:pPr>
        <w:pStyle w:val="Listenabsatz"/>
        <w:numPr>
          <w:ilvl w:val="0"/>
          <w:numId w:val="0"/>
        </w:numPr>
        <w:rPr>
          <w:rFonts w:cs="Arial"/>
          <w:sz w:val="22"/>
          <w:lang w:val="en-US"/>
        </w:rPr>
      </w:pPr>
    </w:p>
    <w:p w14:paraId="3F4CC22C" w14:textId="78DC2F50" w:rsidR="00A93F2F" w:rsidRPr="00BB2FAA" w:rsidRDefault="00A93F2F" w:rsidP="00896291">
      <w:pPr>
        <w:pStyle w:val="Listenabsatz"/>
        <w:numPr>
          <w:ilvl w:val="3"/>
          <w:numId w:val="1"/>
        </w:numPr>
        <w:tabs>
          <w:tab w:val="clear" w:pos="1728"/>
        </w:tabs>
        <w:ind w:left="709" w:hanging="709"/>
        <w:rPr>
          <w:rFonts w:cs="Arial"/>
          <w:sz w:val="22"/>
          <w:lang w:val="en-US"/>
        </w:rPr>
      </w:pPr>
      <w:r w:rsidRPr="00BB2FAA">
        <w:rPr>
          <w:rFonts w:cs="Arial"/>
          <w:sz w:val="22"/>
          <w:lang w:val="en-US"/>
        </w:rPr>
        <w:t>The configuration items shall be taken under documented configuration management control at least before starting their verification activities.</w:t>
      </w:r>
      <w:bookmarkEnd w:id="92"/>
    </w:p>
    <w:p w14:paraId="26578ECA" w14:textId="77777777" w:rsidR="00744344" w:rsidRPr="00BB2FAA" w:rsidRDefault="00744344" w:rsidP="00744344">
      <w:pPr>
        <w:pStyle w:val="Listenabsatz"/>
        <w:numPr>
          <w:ilvl w:val="0"/>
          <w:numId w:val="0"/>
        </w:numPr>
        <w:rPr>
          <w:rFonts w:cs="Arial"/>
          <w:sz w:val="22"/>
          <w:lang w:val="en-US"/>
        </w:rPr>
      </w:pPr>
    </w:p>
    <w:p w14:paraId="7EC1E4DA" w14:textId="1492BB60" w:rsidR="00A93F2F" w:rsidRPr="00BB2FAA" w:rsidRDefault="00A93F2F" w:rsidP="00707460">
      <w:pPr>
        <w:pStyle w:val="QSV3"/>
      </w:pPr>
      <w:bookmarkStart w:id="93" w:name="_Toc497383046"/>
      <w:r w:rsidRPr="00BB2FAA">
        <w:t>Software maintenance process</w:t>
      </w:r>
      <w:bookmarkEnd w:id="93"/>
    </w:p>
    <w:p w14:paraId="26B4C94C" w14:textId="77777777" w:rsidR="006A69EA" w:rsidRPr="00BB2FAA" w:rsidRDefault="006A69EA" w:rsidP="006A69EA"/>
    <w:p w14:paraId="6F757B59" w14:textId="77777777" w:rsidR="00A93F2F" w:rsidRPr="00BB2FAA" w:rsidRDefault="00A93F2F" w:rsidP="00585230">
      <w:pPr>
        <w:pStyle w:val="Listenabsatz"/>
        <w:numPr>
          <w:ilvl w:val="3"/>
          <w:numId w:val="1"/>
        </w:numPr>
        <w:tabs>
          <w:tab w:val="clear" w:pos="1728"/>
        </w:tabs>
        <w:ind w:left="709" w:hanging="709"/>
        <w:rPr>
          <w:rFonts w:cs="Arial"/>
          <w:sz w:val="22"/>
          <w:lang w:val="en-US"/>
        </w:rPr>
      </w:pPr>
      <w:r w:rsidRPr="00BB2FAA">
        <w:rPr>
          <w:rFonts w:cs="Arial"/>
          <w:sz w:val="22"/>
          <w:lang w:val="en-US"/>
        </w:rPr>
        <w:t>Any changes in the software artefacts must be approved in writing by the customer in advance.</w:t>
      </w:r>
    </w:p>
    <w:p w14:paraId="7B46DFEF" w14:textId="77777777" w:rsidR="00585230" w:rsidRPr="00BB2FAA" w:rsidRDefault="00585230" w:rsidP="00585230">
      <w:pPr>
        <w:pStyle w:val="Listenabsatz"/>
        <w:numPr>
          <w:ilvl w:val="0"/>
          <w:numId w:val="0"/>
        </w:numPr>
        <w:ind w:left="709"/>
        <w:rPr>
          <w:rFonts w:cs="Arial"/>
          <w:sz w:val="22"/>
          <w:lang w:val="en-US"/>
        </w:rPr>
      </w:pPr>
    </w:p>
    <w:p w14:paraId="090A04CA" w14:textId="77777777" w:rsidR="00A93F2F" w:rsidRPr="00BB2FAA" w:rsidRDefault="00A93F2F" w:rsidP="00585230">
      <w:pPr>
        <w:pStyle w:val="Listenabsatz"/>
        <w:numPr>
          <w:ilvl w:val="3"/>
          <w:numId w:val="1"/>
        </w:numPr>
        <w:tabs>
          <w:tab w:val="clear" w:pos="1728"/>
        </w:tabs>
        <w:ind w:left="709" w:hanging="709"/>
        <w:rPr>
          <w:rFonts w:cs="Arial"/>
          <w:sz w:val="22"/>
          <w:lang w:val="en-US"/>
        </w:rPr>
      </w:pPr>
      <w:r w:rsidRPr="00BB2FAA">
        <w:rPr>
          <w:rFonts w:cs="Arial"/>
          <w:sz w:val="22"/>
          <w:lang w:val="en-US"/>
        </w:rPr>
        <w:t>All changes in the software (</w:t>
      </w:r>
      <w:proofErr w:type="spellStart"/>
      <w:r w:rsidRPr="00BB2FAA">
        <w:rPr>
          <w:rFonts w:cs="Arial"/>
          <w:sz w:val="22"/>
          <w:lang w:val="en-US"/>
        </w:rPr>
        <w:t>Bugfix</w:t>
      </w:r>
      <w:proofErr w:type="spellEnd"/>
      <w:r w:rsidRPr="00BB2FAA">
        <w:rPr>
          <w:rFonts w:cs="Arial"/>
          <w:sz w:val="22"/>
          <w:lang w:val="en-US"/>
        </w:rPr>
        <w:t>, changes of hardware components) shall be performed regarding this QAA. Tailoring of this process is possible after agreement by customer.</w:t>
      </w:r>
    </w:p>
    <w:p w14:paraId="07B51A95" w14:textId="77777777" w:rsidR="00DE5B40" w:rsidRPr="00BB2FAA" w:rsidRDefault="00DE5B40" w:rsidP="00DE5B40">
      <w:pPr>
        <w:pStyle w:val="Listenabsatz"/>
        <w:numPr>
          <w:ilvl w:val="0"/>
          <w:numId w:val="0"/>
        </w:numPr>
        <w:rPr>
          <w:rFonts w:cs="Arial"/>
          <w:sz w:val="22"/>
          <w:lang w:val="en-US"/>
        </w:rPr>
      </w:pPr>
    </w:p>
    <w:p w14:paraId="60666BCF" w14:textId="0B158056" w:rsidR="00A93F2F" w:rsidRPr="00BB2FAA" w:rsidRDefault="00A93F2F" w:rsidP="00707460">
      <w:pPr>
        <w:pStyle w:val="QSV3"/>
      </w:pPr>
      <w:bookmarkStart w:id="94" w:name="_Toc479692588"/>
      <w:bookmarkStart w:id="95" w:name="_Toc497383047"/>
      <w:r w:rsidRPr="00BB2FAA">
        <w:t>Problem Resolution Process</w:t>
      </w:r>
      <w:bookmarkEnd w:id="94"/>
      <w:bookmarkEnd w:id="95"/>
    </w:p>
    <w:p w14:paraId="42B8CF2A" w14:textId="77777777" w:rsidR="006A69EA" w:rsidRPr="00BB2FAA" w:rsidRDefault="006A69EA" w:rsidP="006A69EA"/>
    <w:p w14:paraId="5442C767" w14:textId="779C0A8D" w:rsidR="00A93F2F" w:rsidRPr="00BB2FAA" w:rsidRDefault="00A93F2F" w:rsidP="005C3DBD">
      <w:pPr>
        <w:rPr>
          <w:rFonts w:cs="Arial"/>
          <w:sz w:val="22"/>
          <w:lang w:val="en-US"/>
        </w:rPr>
      </w:pPr>
      <w:bookmarkStart w:id="96" w:name="_Toc479692590"/>
      <w:r w:rsidRPr="00BB2FAA">
        <w:rPr>
          <w:rFonts w:cs="Arial"/>
          <w:sz w:val="22"/>
          <w:lang w:val="en-US"/>
        </w:rPr>
        <w:t>Problems can be defects in the software itself as well as in the documentation</w:t>
      </w:r>
      <w:r w:rsidR="005C3DBD" w:rsidRPr="00BB2FAA">
        <w:rPr>
          <w:rFonts w:cs="Arial"/>
          <w:sz w:val="22"/>
          <w:lang w:val="en-US"/>
        </w:rPr>
        <w:t>:</w:t>
      </w:r>
    </w:p>
    <w:p w14:paraId="3DAA6098" w14:textId="77777777" w:rsidR="00585230" w:rsidRPr="00BB2FAA" w:rsidRDefault="00585230" w:rsidP="00585230">
      <w:pPr>
        <w:pStyle w:val="Listenabsatz"/>
        <w:numPr>
          <w:ilvl w:val="0"/>
          <w:numId w:val="0"/>
        </w:numPr>
        <w:ind w:left="709"/>
        <w:rPr>
          <w:rFonts w:cs="Arial"/>
          <w:sz w:val="22"/>
          <w:lang w:val="en-US"/>
        </w:rPr>
      </w:pPr>
    </w:p>
    <w:p w14:paraId="20E8A724" w14:textId="77777777" w:rsidR="00A93F2F" w:rsidRPr="00BB2FAA" w:rsidRDefault="00A93F2F" w:rsidP="004D3D97">
      <w:pPr>
        <w:pStyle w:val="Listenabsatz"/>
        <w:numPr>
          <w:ilvl w:val="3"/>
          <w:numId w:val="7"/>
        </w:numPr>
        <w:ind w:left="1843" w:hanging="709"/>
        <w:rPr>
          <w:rFonts w:cs="Arial"/>
          <w:sz w:val="22"/>
          <w:lang w:val="en-US"/>
        </w:rPr>
      </w:pPr>
      <w:r w:rsidRPr="00BB2FAA">
        <w:rPr>
          <w:rFonts w:cs="Arial"/>
          <w:sz w:val="22"/>
          <w:lang w:val="en-US"/>
        </w:rPr>
        <w:t>Problems reported by customer</w:t>
      </w:r>
    </w:p>
    <w:p w14:paraId="1860D910" w14:textId="77777777" w:rsidR="00A93F2F" w:rsidRPr="00BB2FAA" w:rsidRDefault="00A93F2F" w:rsidP="004D3D97">
      <w:pPr>
        <w:pStyle w:val="Listenabsatz"/>
        <w:numPr>
          <w:ilvl w:val="3"/>
          <w:numId w:val="7"/>
        </w:numPr>
        <w:ind w:left="1843" w:hanging="709"/>
        <w:rPr>
          <w:rFonts w:cs="Arial"/>
          <w:sz w:val="22"/>
          <w:lang w:val="en-US"/>
        </w:rPr>
      </w:pPr>
      <w:r w:rsidRPr="00BB2FAA">
        <w:rPr>
          <w:rFonts w:cs="Arial"/>
          <w:sz w:val="22"/>
          <w:lang w:val="en-US"/>
        </w:rPr>
        <w:t>The supplier shall investigate the problem and identify the causes and evaluate effects to the component.</w:t>
      </w:r>
      <w:bookmarkEnd w:id="96"/>
    </w:p>
    <w:p w14:paraId="5673EB24" w14:textId="77777777" w:rsidR="00A93F2F" w:rsidRPr="00BB2FAA" w:rsidRDefault="00A93F2F" w:rsidP="004D3D97">
      <w:pPr>
        <w:pStyle w:val="Listenabsatz"/>
        <w:numPr>
          <w:ilvl w:val="3"/>
          <w:numId w:val="7"/>
        </w:numPr>
        <w:ind w:left="1843" w:hanging="709"/>
        <w:rPr>
          <w:rFonts w:cs="Arial"/>
          <w:sz w:val="22"/>
          <w:lang w:val="en-US"/>
        </w:rPr>
      </w:pPr>
      <w:bookmarkStart w:id="97" w:name="_Toc479692591"/>
      <w:r w:rsidRPr="00BB2FAA">
        <w:rPr>
          <w:rFonts w:cs="Arial"/>
          <w:sz w:val="22"/>
          <w:lang w:val="en-US"/>
        </w:rPr>
        <w:t>Problems found by supplier</w:t>
      </w:r>
    </w:p>
    <w:p w14:paraId="2E131C3E" w14:textId="77777777" w:rsidR="00585230" w:rsidRPr="00BB2FAA" w:rsidRDefault="00585230" w:rsidP="00585230">
      <w:pPr>
        <w:pStyle w:val="Listenabsatz"/>
        <w:numPr>
          <w:ilvl w:val="0"/>
          <w:numId w:val="0"/>
        </w:numPr>
        <w:ind w:left="709"/>
        <w:rPr>
          <w:rFonts w:cs="Arial"/>
          <w:sz w:val="22"/>
          <w:lang w:val="en-US"/>
        </w:rPr>
      </w:pPr>
    </w:p>
    <w:p w14:paraId="3810A3FD" w14:textId="77777777" w:rsidR="00A93F2F" w:rsidRPr="00BB2FAA" w:rsidRDefault="00A93F2F" w:rsidP="00585230">
      <w:pPr>
        <w:pStyle w:val="Listenabsatz"/>
        <w:numPr>
          <w:ilvl w:val="3"/>
          <w:numId w:val="1"/>
        </w:numPr>
        <w:tabs>
          <w:tab w:val="clear" w:pos="1728"/>
        </w:tabs>
        <w:ind w:left="709" w:hanging="709"/>
        <w:rPr>
          <w:rFonts w:cs="Arial"/>
          <w:sz w:val="22"/>
          <w:lang w:val="en-US"/>
        </w:rPr>
      </w:pPr>
      <w:r w:rsidRPr="00BB2FAA">
        <w:rPr>
          <w:rFonts w:cs="Arial"/>
          <w:sz w:val="22"/>
          <w:lang w:val="en-US"/>
        </w:rPr>
        <w:t xml:space="preserve">The supplier shall notify the problem to </w:t>
      </w:r>
      <w:bookmarkStart w:id="98" w:name="_Toc479692592"/>
      <w:bookmarkEnd w:id="97"/>
      <w:r w:rsidRPr="00BB2FAA">
        <w:rPr>
          <w:rFonts w:cs="Arial"/>
          <w:sz w:val="22"/>
          <w:lang w:val="en-US"/>
        </w:rPr>
        <w:t>customer. The supplier shall investigate the problem and identify the causes and evaluate effects to the component.</w:t>
      </w:r>
    </w:p>
    <w:p w14:paraId="481CBFCF" w14:textId="77777777" w:rsidR="00585230" w:rsidRPr="00BB2FAA" w:rsidRDefault="00585230" w:rsidP="00585230">
      <w:pPr>
        <w:pStyle w:val="Listenabsatz"/>
        <w:numPr>
          <w:ilvl w:val="0"/>
          <w:numId w:val="0"/>
        </w:numPr>
        <w:ind w:left="709"/>
        <w:rPr>
          <w:rFonts w:cs="Arial"/>
          <w:sz w:val="22"/>
          <w:lang w:val="en-US"/>
        </w:rPr>
      </w:pPr>
    </w:p>
    <w:p w14:paraId="716FE791" w14:textId="77777777" w:rsidR="00A93F2F" w:rsidRPr="00BB2FAA" w:rsidRDefault="00A93F2F" w:rsidP="00585230">
      <w:pPr>
        <w:pStyle w:val="Listenabsatz"/>
        <w:numPr>
          <w:ilvl w:val="3"/>
          <w:numId w:val="1"/>
        </w:numPr>
        <w:tabs>
          <w:tab w:val="clear" w:pos="1728"/>
        </w:tabs>
        <w:ind w:left="709" w:hanging="709"/>
        <w:rPr>
          <w:rFonts w:cs="Arial"/>
          <w:sz w:val="22"/>
          <w:lang w:val="en-US"/>
        </w:rPr>
      </w:pPr>
      <w:r w:rsidRPr="00BB2FAA">
        <w:rPr>
          <w:rFonts w:cs="Arial"/>
          <w:sz w:val="22"/>
          <w:lang w:val="en-US"/>
        </w:rPr>
        <w:t>The supplier shall use the defined change control process to implement the changes implemented due to problem resolution process.</w:t>
      </w:r>
      <w:bookmarkEnd w:id="98"/>
    </w:p>
    <w:p w14:paraId="4F08969B" w14:textId="77777777" w:rsidR="00585230" w:rsidRPr="00BB2FAA" w:rsidRDefault="00585230" w:rsidP="00585230">
      <w:pPr>
        <w:pStyle w:val="Listenabsatz"/>
        <w:numPr>
          <w:ilvl w:val="0"/>
          <w:numId w:val="0"/>
        </w:numPr>
        <w:ind w:left="709"/>
        <w:rPr>
          <w:rFonts w:cs="Arial"/>
          <w:sz w:val="22"/>
          <w:lang w:val="en-US"/>
        </w:rPr>
      </w:pPr>
    </w:p>
    <w:p w14:paraId="6D138A87" w14:textId="77777777" w:rsidR="00A93F2F" w:rsidRPr="00BB2FAA" w:rsidRDefault="00A93F2F" w:rsidP="00585230">
      <w:pPr>
        <w:pStyle w:val="Listenabsatz"/>
        <w:numPr>
          <w:ilvl w:val="3"/>
          <w:numId w:val="1"/>
        </w:numPr>
        <w:tabs>
          <w:tab w:val="clear" w:pos="1728"/>
        </w:tabs>
        <w:ind w:left="709" w:hanging="709"/>
        <w:rPr>
          <w:rFonts w:cs="Arial"/>
          <w:sz w:val="22"/>
          <w:lang w:val="en-US"/>
        </w:rPr>
      </w:pPr>
      <w:bookmarkStart w:id="99" w:name="_Toc479692593"/>
      <w:r w:rsidRPr="00BB2FAA">
        <w:rPr>
          <w:rFonts w:cs="Arial"/>
          <w:sz w:val="22"/>
          <w:lang w:val="en-US"/>
        </w:rPr>
        <w:t>The supplier shall verify the resolution to determine whether the problem is fixed and no side effects have been introduced.</w:t>
      </w:r>
      <w:bookmarkEnd w:id="99"/>
    </w:p>
    <w:p w14:paraId="21B649C4" w14:textId="77777777" w:rsidR="00A93F2F" w:rsidRPr="00BB2FAA" w:rsidRDefault="00A93F2F" w:rsidP="00512DB6"/>
    <w:p w14:paraId="5E912396" w14:textId="77777777" w:rsidR="00C36F91" w:rsidRPr="00BB2FAA" w:rsidRDefault="00C36F91" w:rsidP="00512DB6"/>
    <w:p w14:paraId="6938AD42" w14:textId="78CB36DE" w:rsidR="00316423" w:rsidRPr="00BB2FAA" w:rsidRDefault="00316423" w:rsidP="00316423">
      <w:pPr>
        <w:pStyle w:val="berschrift1"/>
      </w:pPr>
      <w:bookmarkStart w:id="100" w:name="_Toc283723897"/>
      <w:bookmarkStart w:id="101" w:name="_Toc299704798"/>
      <w:bookmarkStart w:id="102" w:name="_Toc299705051"/>
      <w:bookmarkStart w:id="103" w:name="_Toc299705168"/>
      <w:bookmarkStart w:id="104" w:name="_Toc497383048"/>
      <w:bookmarkStart w:id="105" w:name="_Toc278961388"/>
      <w:r w:rsidRPr="00BB2FAA">
        <w:t>Quality Management</w:t>
      </w:r>
      <w:bookmarkEnd w:id="100"/>
      <w:bookmarkEnd w:id="101"/>
      <w:bookmarkEnd w:id="102"/>
      <w:bookmarkEnd w:id="103"/>
      <w:bookmarkEnd w:id="104"/>
      <w:r w:rsidRPr="00BB2FAA">
        <w:t xml:space="preserve"> </w:t>
      </w:r>
      <w:bookmarkEnd w:id="105"/>
    </w:p>
    <w:p w14:paraId="3E5B9AA3" w14:textId="5B0BFBD0" w:rsidR="00316423" w:rsidRPr="00BB2FAA" w:rsidRDefault="00316423" w:rsidP="00327320">
      <w:pPr>
        <w:pStyle w:val="QSV2"/>
      </w:pPr>
      <w:bookmarkStart w:id="106" w:name="_Toc283723898"/>
      <w:bookmarkStart w:id="107" w:name="_Toc497383049"/>
      <w:r w:rsidRPr="00BB2FAA">
        <w:t xml:space="preserve">Quality Management </w:t>
      </w:r>
      <w:r w:rsidR="000E52E5" w:rsidRPr="00BB2FAA">
        <w:t>of SUPPLIER</w:t>
      </w:r>
      <w:bookmarkEnd w:id="106"/>
      <w:bookmarkEnd w:id="107"/>
    </w:p>
    <w:p w14:paraId="7BC1C3F7" w14:textId="77777777" w:rsidR="00DE5B40" w:rsidRPr="00BB2FAA" w:rsidRDefault="00DE5B40" w:rsidP="00512DB6">
      <w:pPr>
        <w:rPr>
          <w:rFonts w:cs="Arial"/>
          <w:sz w:val="22"/>
          <w:lang w:val="en-US"/>
        </w:rPr>
      </w:pPr>
      <w:bookmarkStart w:id="108" w:name="_Toc299704799"/>
      <w:bookmarkStart w:id="109" w:name="_Toc299705052"/>
      <w:bookmarkStart w:id="110" w:name="_Toc299705169"/>
    </w:p>
    <w:p w14:paraId="35AD9B9E" w14:textId="0411BBB3" w:rsidR="00BF1C35" w:rsidRPr="00BB2FAA" w:rsidRDefault="00316423" w:rsidP="00512DB6">
      <w:pPr>
        <w:rPr>
          <w:rFonts w:cs="Arial"/>
          <w:sz w:val="22"/>
          <w:lang w:val="en-US"/>
        </w:rPr>
      </w:pPr>
      <w:r w:rsidRPr="00BB2FAA">
        <w:rPr>
          <w:rFonts w:cs="Arial"/>
          <w:sz w:val="22"/>
          <w:lang w:val="en-US"/>
        </w:rPr>
        <w:t xml:space="preserve">(1) The </w:t>
      </w:r>
      <w:r w:rsidR="000E52E5" w:rsidRPr="00BB2FAA">
        <w:rPr>
          <w:rFonts w:cs="Arial"/>
          <w:sz w:val="22"/>
          <w:lang w:val="en-US"/>
        </w:rPr>
        <w:t>SUPPLIER</w:t>
      </w:r>
      <w:r w:rsidRPr="00BB2FAA">
        <w:rPr>
          <w:rFonts w:cs="Arial"/>
          <w:sz w:val="22"/>
          <w:lang w:val="en-US"/>
        </w:rPr>
        <w:t xml:space="preserve"> shall undertake the timely implementation</w:t>
      </w:r>
      <w:r w:rsidR="000E52E5" w:rsidRPr="00BB2FAA">
        <w:rPr>
          <w:rFonts w:cs="Arial"/>
          <w:sz w:val="22"/>
          <w:lang w:val="en-US"/>
        </w:rPr>
        <w:t xml:space="preserve"> and maint</w:t>
      </w:r>
      <w:r w:rsidR="00A574D9" w:rsidRPr="00BB2FAA">
        <w:rPr>
          <w:rFonts w:cs="Arial"/>
          <w:sz w:val="22"/>
          <w:lang w:val="en-US"/>
        </w:rPr>
        <w:t>en</w:t>
      </w:r>
      <w:r w:rsidR="000E52E5" w:rsidRPr="00BB2FAA">
        <w:rPr>
          <w:rFonts w:cs="Arial"/>
          <w:sz w:val="22"/>
          <w:lang w:val="en-US"/>
        </w:rPr>
        <w:t>ance</w:t>
      </w:r>
      <w:r w:rsidRPr="00BB2FAA">
        <w:rPr>
          <w:rFonts w:cs="Arial"/>
          <w:sz w:val="22"/>
          <w:lang w:val="en-US"/>
        </w:rPr>
        <w:t xml:space="preserve"> of an effective</w:t>
      </w:r>
      <w:r w:rsidR="000E52E5" w:rsidRPr="00BB2FAA">
        <w:rPr>
          <w:rFonts w:cs="Arial"/>
          <w:sz w:val="22"/>
          <w:lang w:val="en-US"/>
        </w:rPr>
        <w:t xml:space="preserve">, certified </w:t>
      </w:r>
      <w:r w:rsidRPr="00BB2FAA">
        <w:rPr>
          <w:rFonts w:cs="Arial"/>
          <w:sz w:val="22"/>
          <w:lang w:val="en-US"/>
        </w:rPr>
        <w:t xml:space="preserve">management system for quality, environment and occupational safety covering all aspects of </w:t>
      </w:r>
      <w:r w:rsidR="00891BFC" w:rsidRPr="00BB2FAA">
        <w:rPr>
          <w:rFonts w:cs="Arial"/>
          <w:sz w:val="22"/>
          <w:lang w:val="en-US"/>
        </w:rPr>
        <w:t xml:space="preserve">its </w:t>
      </w:r>
      <w:r w:rsidRPr="00BB2FAA">
        <w:rPr>
          <w:rFonts w:cs="Arial"/>
          <w:sz w:val="22"/>
          <w:lang w:val="en-US"/>
        </w:rPr>
        <w:t xml:space="preserve">company </w:t>
      </w:r>
      <w:r w:rsidR="00B53177" w:rsidRPr="00BB2FAA">
        <w:rPr>
          <w:rFonts w:cs="Arial"/>
          <w:sz w:val="22"/>
          <w:lang w:val="en-US"/>
        </w:rPr>
        <w:t>i</w:t>
      </w:r>
      <w:r w:rsidR="00EB3F98" w:rsidRPr="00BB2FAA">
        <w:rPr>
          <w:rFonts w:cs="Arial"/>
          <w:sz w:val="22"/>
          <w:lang w:val="en-US"/>
        </w:rPr>
        <w:t xml:space="preserve">n accordance with the </w:t>
      </w:r>
      <w:r w:rsidR="00B53177" w:rsidRPr="00BB2FAA">
        <w:rPr>
          <w:rFonts w:cs="Arial"/>
          <w:sz w:val="22"/>
          <w:lang w:val="en-US"/>
        </w:rPr>
        <w:t xml:space="preserve">current valid international </w:t>
      </w:r>
      <w:r w:rsidR="000E52E5" w:rsidRPr="00BB2FAA">
        <w:rPr>
          <w:rFonts w:cs="Arial"/>
          <w:sz w:val="22"/>
          <w:lang w:val="en-US"/>
        </w:rPr>
        <w:t xml:space="preserve">standards and </w:t>
      </w:r>
      <w:r w:rsidR="00B53177" w:rsidRPr="00BB2FAA">
        <w:rPr>
          <w:rFonts w:cs="Arial"/>
          <w:sz w:val="22"/>
          <w:lang w:val="en-US"/>
        </w:rPr>
        <w:t>guidelines.</w:t>
      </w:r>
      <w:r w:rsidR="00620713" w:rsidRPr="00BB2FAA">
        <w:rPr>
          <w:rFonts w:cs="Arial"/>
          <w:sz w:val="22"/>
          <w:lang w:val="en-US"/>
        </w:rPr>
        <w:t xml:space="preserve"> </w:t>
      </w:r>
      <w:r w:rsidR="00620713" w:rsidRPr="00BB2FAA">
        <w:t xml:space="preserve">This management system shall at least be based on the </w:t>
      </w:r>
      <w:r w:rsidR="00620713" w:rsidRPr="00BB2FAA">
        <w:lastRenderedPageBreak/>
        <w:t>International Standard ISO 9001:2015 or on a system which at least satisfies all the requirements included in the aforementioned standard</w:t>
      </w:r>
    </w:p>
    <w:p w14:paraId="56DB2E16" w14:textId="77777777" w:rsidR="00BF1C35" w:rsidRPr="00BB2FAA" w:rsidRDefault="00BF1C35" w:rsidP="00512DB6">
      <w:pPr>
        <w:rPr>
          <w:rFonts w:cs="Arial"/>
          <w:sz w:val="22"/>
          <w:lang w:val="en-US"/>
        </w:rPr>
      </w:pPr>
    </w:p>
    <w:p w14:paraId="7F43EE76" w14:textId="06BC1DD1" w:rsidR="001476A6" w:rsidRPr="00BB2FAA" w:rsidRDefault="001476A6" w:rsidP="001476A6">
      <w:pPr>
        <w:rPr>
          <w:rFonts w:cs="Arial"/>
          <w:sz w:val="22"/>
          <w:lang w:val="en-US"/>
        </w:rPr>
      </w:pPr>
      <w:r w:rsidRPr="00BB2FAA">
        <w:rPr>
          <w:rFonts w:cs="Arial"/>
          <w:sz w:val="22"/>
          <w:lang w:val="en-US"/>
        </w:rPr>
        <w:t>(2) The SUPPLIER shall maintain an environment management system that complies with local, regional and national applicable standards and regulations, including requirements related to consumption of resources (water, air, energy, resources etc.), including requirements for recycling and documentation for disposal of waste and products (e.g. as to ISO14001, IMDS, REACH).</w:t>
      </w:r>
    </w:p>
    <w:p w14:paraId="3E316CC9" w14:textId="77777777" w:rsidR="001476A6" w:rsidRPr="00BB2FAA" w:rsidRDefault="001476A6" w:rsidP="001476A6">
      <w:pPr>
        <w:rPr>
          <w:rFonts w:cs="Arial"/>
          <w:sz w:val="22"/>
          <w:lang w:val="en-US"/>
        </w:rPr>
      </w:pPr>
    </w:p>
    <w:p w14:paraId="5E417006" w14:textId="406E46E0" w:rsidR="00316423" w:rsidRPr="00BB2FAA" w:rsidRDefault="00316423" w:rsidP="00512DB6">
      <w:pPr>
        <w:rPr>
          <w:rFonts w:cs="Arial"/>
          <w:sz w:val="22"/>
          <w:lang w:val="en-US"/>
        </w:rPr>
      </w:pPr>
      <w:r w:rsidRPr="00BB2FAA">
        <w:rPr>
          <w:rFonts w:cs="Arial"/>
          <w:sz w:val="22"/>
          <w:lang w:val="en-US"/>
        </w:rPr>
        <w:t>(</w:t>
      </w:r>
      <w:r w:rsidR="001476A6" w:rsidRPr="00BB2FAA">
        <w:rPr>
          <w:rFonts w:cs="Arial"/>
          <w:sz w:val="22"/>
          <w:lang w:val="en-US"/>
        </w:rPr>
        <w:t>3</w:t>
      </w:r>
      <w:r w:rsidRPr="00BB2FAA">
        <w:rPr>
          <w:rFonts w:cs="Arial"/>
          <w:sz w:val="22"/>
          <w:lang w:val="en-US"/>
        </w:rPr>
        <w:t xml:space="preserve">) Where a product delivered by the </w:t>
      </w:r>
      <w:r w:rsidR="000E52E5" w:rsidRPr="00BB2FAA">
        <w:rPr>
          <w:rFonts w:cs="Arial"/>
          <w:sz w:val="22"/>
          <w:lang w:val="en-US"/>
        </w:rPr>
        <w:t>SUPPLIER</w:t>
      </w:r>
      <w:r w:rsidRPr="00BB2FAA">
        <w:rPr>
          <w:rFonts w:cs="Arial"/>
          <w:sz w:val="22"/>
          <w:lang w:val="en-US"/>
        </w:rPr>
        <w:t xml:space="preserve"> constitutes a medical device in terms of Medical Device Legislation (MPG or M</w:t>
      </w:r>
      <w:r w:rsidR="000E52E5" w:rsidRPr="00BB2FAA">
        <w:rPr>
          <w:rFonts w:cs="Arial"/>
          <w:sz w:val="22"/>
          <w:lang w:val="en-US"/>
        </w:rPr>
        <w:t>DR</w:t>
      </w:r>
      <w:r w:rsidRPr="00BB2FAA">
        <w:rPr>
          <w:rFonts w:cs="Arial"/>
          <w:sz w:val="22"/>
          <w:lang w:val="en-US"/>
        </w:rPr>
        <w:t>), certification in compl</w:t>
      </w:r>
      <w:r w:rsidR="00860C00" w:rsidRPr="00BB2FAA">
        <w:rPr>
          <w:rFonts w:cs="Arial"/>
          <w:sz w:val="22"/>
          <w:lang w:val="en-US"/>
        </w:rPr>
        <w:t>iance with DIN EN ISO 13485:201</w:t>
      </w:r>
      <w:r w:rsidR="00F9146A" w:rsidRPr="00BB2FAA">
        <w:rPr>
          <w:rFonts w:cs="Arial"/>
          <w:sz w:val="22"/>
          <w:lang w:val="en-US"/>
        </w:rPr>
        <w:t>6</w:t>
      </w:r>
      <w:r w:rsidRPr="00BB2FAA">
        <w:rPr>
          <w:rFonts w:cs="Arial"/>
          <w:sz w:val="22"/>
          <w:lang w:val="en-US"/>
        </w:rPr>
        <w:t xml:space="preserve"> </w:t>
      </w:r>
      <w:r w:rsidR="000E52E5" w:rsidRPr="00BB2FAA">
        <w:rPr>
          <w:rFonts w:cs="Arial"/>
          <w:sz w:val="22"/>
          <w:lang w:val="en-US"/>
        </w:rPr>
        <w:t>is</w:t>
      </w:r>
      <w:r w:rsidR="00B53177" w:rsidRPr="00BB2FAA">
        <w:rPr>
          <w:rFonts w:cs="Arial"/>
          <w:sz w:val="22"/>
          <w:lang w:val="en-US"/>
        </w:rPr>
        <w:t xml:space="preserve"> compulsory</w:t>
      </w:r>
      <w:r w:rsidRPr="00BB2FAA">
        <w:rPr>
          <w:rFonts w:cs="Arial"/>
          <w:sz w:val="22"/>
          <w:lang w:val="en-US"/>
        </w:rPr>
        <w:t>.</w:t>
      </w:r>
      <w:bookmarkEnd w:id="108"/>
      <w:bookmarkEnd w:id="109"/>
      <w:bookmarkEnd w:id="110"/>
      <w:r w:rsidRPr="00BB2FAA">
        <w:rPr>
          <w:rFonts w:cs="Arial"/>
          <w:sz w:val="22"/>
          <w:lang w:val="en-US"/>
        </w:rPr>
        <w:t xml:space="preserve"> </w:t>
      </w:r>
    </w:p>
    <w:p w14:paraId="28F05737" w14:textId="77777777" w:rsidR="000E52E5" w:rsidRPr="00BB2FAA" w:rsidRDefault="000E52E5" w:rsidP="00512DB6">
      <w:pPr>
        <w:rPr>
          <w:rFonts w:cs="Arial"/>
          <w:sz w:val="22"/>
          <w:lang w:val="en-US"/>
        </w:rPr>
      </w:pPr>
      <w:bookmarkStart w:id="111" w:name="_Toc299704800"/>
      <w:bookmarkStart w:id="112" w:name="_Toc299705053"/>
      <w:bookmarkStart w:id="113" w:name="_Toc299705170"/>
    </w:p>
    <w:p w14:paraId="0F736E39" w14:textId="01303782" w:rsidR="00316423" w:rsidRPr="00BB2FAA" w:rsidRDefault="005C3DBD" w:rsidP="00512DB6">
      <w:pPr>
        <w:rPr>
          <w:rFonts w:cs="Arial"/>
          <w:sz w:val="22"/>
          <w:lang w:val="en-US"/>
        </w:rPr>
      </w:pPr>
      <w:r w:rsidRPr="00BB2FAA">
        <w:rPr>
          <w:rFonts w:cs="Arial"/>
          <w:sz w:val="22"/>
          <w:lang w:val="en-US"/>
        </w:rPr>
        <w:t>The SUPPLIER</w:t>
      </w:r>
      <w:r w:rsidR="00316423" w:rsidRPr="00BB2FAA">
        <w:rPr>
          <w:rFonts w:cs="Arial"/>
          <w:sz w:val="22"/>
          <w:lang w:val="en-US"/>
        </w:rPr>
        <w:t xml:space="preserve"> shall pro</w:t>
      </w:r>
      <w:r w:rsidR="000E52E5" w:rsidRPr="00BB2FAA">
        <w:rPr>
          <w:rFonts w:cs="Arial"/>
          <w:sz w:val="22"/>
          <w:lang w:val="en-US"/>
        </w:rPr>
        <w:t>vide</w:t>
      </w:r>
      <w:r w:rsidR="00316423" w:rsidRPr="00BB2FAA">
        <w:rPr>
          <w:rFonts w:cs="Arial"/>
          <w:sz w:val="22"/>
          <w:lang w:val="en-US"/>
        </w:rPr>
        <w:t xml:space="preserve"> evidence of </w:t>
      </w:r>
      <w:r w:rsidR="00BC7DFB" w:rsidRPr="00BB2FAA">
        <w:rPr>
          <w:rFonts w:cs="Arial"/>
          <w:sz w:val="22"/>
          <w:lang w:val="en-US"/>
        </w:rPr>
        <w:t xml:space="preserve">the requirements defined in </w:t>
      </w:r>
      <w:r w:rsidR="00BF1C35" w:rsidRPr="00BB2FAA">
        <w:rPr>
          <w:rFonts w:cs="Arial"/>
          <w:sz w:val="22"/>
          <w:lang w:val="en-US"/>
        </w:rPr>
        <w:t xml:space="preserve">this </w:t>
      </w:r>
      <w:r w:rsidR="00BC7DFB" w:rsidRPr="00BB2FAA">
        <w:rPr>
          <w:rFonts w:cs="Arial"/>
          <w:sz w:val="22"/>
          <w:lang w:val="en-US"/>
        </w:rPr>
        <w:t xml:space="preserve">chapter </w:t>
      </w:r>
      <w:r w:rsidR="00316423" w:rsidRPr="00BB2FAA">
        <w:rPr>
          <w:rFonts w:cs="Arial"/>
          <w:sz w:val="22"/>
          <w:lang w:val="en-US"/>
        </w:rPr>
        <w:t xml:space="preserve">in the form of a certificate. The </w:t>
      </w:r>
      <w:r w:rsidR="00715D44" w:rsidRPr="00BB2FAA">
        <w:rPr>
          <w:rFonts w:cs="Arial"/>
          <w:sz w:val="22"/>
          <w:lang w:val="en-US"/>
        </w:rPr>
        <w:t>SUPPLIER</w:t>
      </w:r>
      <w:r w:rsidR="00316423" w:rsidRPr="00BB2FAA">
        <w:rPr>
          <w:rFonts w:cs="Arial"/>
          <w:sz w:val="22"/>
          <w:lang w:val="en-US"/>
        </w:rPr>
        <w:t xml:space="preserve"> shall inform the </w:t>
      </w:r>
      <w:r w:rsidR="00715D44" w:rsidRPr="00BB2FAA">
        <w:rPr>
          <w:rFonts w:cs="Arial"/>
          <w:sz w:val="22"/>
          <w:lang w:val="en-US"/>
        </w:rPr>
        <w:t>CUSTOMER</w:t>
      </w:r>
      <w:r w:rsidR="00316423" w:rsidRPr="00BB2FAA">
        <w:rPr>
          <w:rFonts w:cs="Arial"/>
          <w:sz w:val="22"/>
          <w:lang w:val="en-US"/>
        </w:rPr>
        <w:t xml:space="preserve"> promptly and without necessity of request of each amendment, adjournment or suspension of the certificate.</w:t>
      </w:r>
      <w:bookmarkEnd w:id="111"/>
      <w:bookmarkEnd w:id="112"/>
      <w:bookmarkEnd w:id="113"/>
    </w:p>
    <w:p w14:paraId="6D37A7DC" w14:textId="77777777" w:rsidR="00CE577C" w:rsidRPr="00BB2FAA" w:rsidRDefault="00CE577C" w:rsidP="00512DB6">
      <w:pPr>
        <w:rPr>
          <w:rFonts w:cs="Arial"/>
          <w:sz w:val="22"/>
          <w:lang w:val="en-US"/>
        </w:rPr>
      </w:pPr>
    </w:p>
    <w:p w14:paraId="5A584497" w14:textId="23C10979" w:rsidR="00316423" w:rsidRPr="00BB2FAA" w:rsidRDefault="00E96259" w:rsidP="00512DB6">
      <w:pPr>
        <w:rPr>
          <w:rFonts w:cs="Arial"/>
          <w:sz w:val="22"/>
          <w:lang w:val="en-US"/>
        </w:rPr>
      </w:pPr>
      <w:bookmarkStart w:id="114" w:name="_Toc299704801"/>
      <w:bookmarkStart w:id="115" w:name="_Toc299705054"/>
      <w:bookmarkStart w:id="116" w:name="_Toc299705171"/>
      <w:r w:rsidRPr="00BB2FAA">
        <w:rPr>
          <w:rFonts w:cs="Arial"/>
          <w:sz w:val="22"/>
          <w:lang w:val="en-US"/>
        </w:rPr>
        <w:t xml:space="preserve">If, as to the SUPPLIER, </w:t>
      </w:r>
      <w:r w:rsidR="00316423" w:rsidRPr="00BB2FAA">
        <w:rPr>
          <w:rFonts w:cs="Arial"/>
          <w:sz w:val="22"/>
          <w:lang w:val="en-US"/>
        </w:rPr>
        <w:t xml:space="preserve">changes to </w:t>
      </w:r>
      <w:r w:rsidR="00A574D9" w:rsidRPr="00BB2FAA">
        <w:rPr>
          <w:rFonts w:cs="Arial"/>
          <w:sz w:val="22"/>
          <w:lang w:val="en-US"/>
        </w:rPr>
        <w:t>standards and regulations</w:t>
      </w:r>
      <w:r w:rsidR="00316423" w:rsidRPr="00BB2FAA">
        <w:rPr>
          <w:rFonts w:cs="Arial"/>
          <w:sz w:val="22"/>
          <w:lang w:val="en-US"/>
        </w:rPr>
        <w:t xml:space="preserve"> </w:t>
      </w:r>
      <w:r w:rsidRPr="00BB2FAA">
        <w:rPr>
          <w:rFonts w:cs="Arial"/>
          <w:sz w:val="22"/>
          <w:lang w:val="en-US"/>
        </w:rPr>
        <w:t>may require</w:t>
      </w:r>
      <w:r w:rsidR="00316423" w:rsidRPr="00BB2FAA">
        <w:rPr>
          <w:rFonts w:cs="Arial"/>
          <w:sz w:val="22"/>
          <w:lang w:val="en-US"/>
        </w:rPr>
        <w:t xml:space="preserve"> a</w:t>
      </w:r>
      <w:r w:rsidRPr="00BB2FAA">
        <w:rPr>
          <w:rFonts w:cs="Arial"/>
          <w:sz w:val="22"/>
          <w:lang w:val="en-US"/>
        </w:rPr>
        <w:t xml:space="preserve"> change</w:t>
      </w:r>
      <w:r w:rsidR="00316423" w:rsidRPr="00BB2FAA">
        <w:rPr>
          <w:rFonts w:cs="Arial"/>
          <w:sz w:val="22"/>
          <w:lang w:val="en-US"/>
        </w:rPr>
        <w:t xml:space="preserve"> to the agreed specifications, he shall inform the customer </w:t>
      </w:r>
      <w:r w:rsidRPr="00BB2FAA">
        <w:rPr>
          <w:rFonts w:cs="Arial"/>
          <w:sz w:val="22"/>
          <w:lang w:val="en-US"/>
        </w:rPr>
        <w:t xml:space="preserve">in advance </w:t>
      </w:r>
      <w:r w:rsidR="00316423" w:rsidRPr="00BB2FAA">
        <w:rPr>
          <w:rFonts w:cs="Arial"/>
          <w:sz w:val="22"/>
          <w:lang w:val="en-US"/>
        </w:rPr>
        <w:t>in writing</w:t>
      </w:r>
      <w:r w:rsidRPr="00BB2FAA">
        <w:rPr>
          <w:rFonts w:cs="Arial"/>
          <w:sz w:val="22"/>
          <w:lang w:val="en-US"/>
        </w:rPr>
        <w:t>,</w:t>
      </w:r>
      <w:r w:rsidR="00316423" w:rsidRPr="00BB2FAA">
        <w:rPr>
          <w:rFonts w:cs="Arial"/>
          <w:sz w:val="22"/>
          <w:lang w:val="en-US"/>
        </w:rPr>
        <w:t xml:space="preserve"> allowing the </w:t>
      </w:r>
      <w:r w:rsidRPr="00BB2FAA">
        <w:rPr>
          <w:rFonts w:cs="Arial"/>
          <w:sz w:val="22"/>
          <w:lang w:val="en-US"/>
        </w:rPr>
        <w:t>CUSTOMER</w:t>
      </w:r>
      <w:r w:rsidR="00316423" w:rsidRPr="00BB2FAA">
        <w:rPr>
          <w:rFonts w:cs="Arial"/>
          <w:sz w:val="22"/>
          <w:lang w:val="en-US"/>
        </w:rPr>
        <w:t xml:space="preserve"> </w:t>
      </w:r>
      <w:r w:rsidRPr="00BB2FAA">
        <w:rPr>
          <w:rFonts w:cs="Arial"/>
          <w:sz w:val="22"/>
          <w:lang w:val="en-US"/>
        </w:rPr>
        <w:t>to comment</w:t>
      </w:r>
      <w:r w:rsidR="00316423" w:rsidRPr="00BB2FAA">
        <w:rPr>
          <w:rFonts w:cs="Arial"/>
          <w:sz w:val="22"/>
          <w:lang w:val="en-US"/>
        </w:rPr>
        <w:t xml:space="preserve"> within a reasonable period of time. In such case, the </w:t>
      </w:r>
      <w:r w:rsidRPr="00BB2FAA">
        <w:rPr>
          <w:rFonts w:cs="Arial"/>
          <w:sz w:val="22"/>
          <w:lang w:val="en-US"/>
        </w:rPr>
        <w:t>CUSTOMER</w:t>
      </w:r>
      <w:r w:rsidR="00316423" w:rsidRPr="00BB2FAA">
        <w:rPr>
          <w:rFonts w:cs="Arial"/>
          <w:sz w:val="22"/>
          <w:lang w:val="en-US"/>
        </w:rPr>
        <w:t xml:space="preserve"> and the </w:t>
      </w:r>
      <w:r w:rsidRPr="00BB2FAA">
        <w:rPr>
          <w:rFonts w:cs="Arial"/>
          <w:sz w:val="22"/>
          <w:lang w:val="en-US"/>
        </w:rPr>
        <w:t>SUPPLIER</w:t>
      </w:r>
      <w:r w:rsidR="00316423" w:rsidRPr="00BB2FAA">
        <w:rPr>
          <w:rFonts w:cs="Arial"/>
          <w:sz w:val="22"/>
          <w:lang w:val="en-US"/>
        </w:rPr>
        <w:t xml:space="preserve"> shall come to a</w:t>
      </w:r>
      <w:r w:rsidRPr="00BB2FAA">
        <w:rPr>
          <w:rFonts w:cs="Arial"/>
          <w:sz w:val="22"/>
          <w:lang w:val="en-US"/>
        </w:rPr>
        <w:t xml:space="preserve"> mutual</w:t>
      </w:r>
      <w:r w:rsidR="00316423" w:rsidRPr="00BB2FAA">
        <w:rPr>
          <w:rFonts w:cs="Arial"/>
          <w:sz w:val="22"/>
          <w:lang w:val="en-US"/>
        </w:rPr>
        <w:t xml:space="preserve"> agreement concerning further procedure.</w:t>
      </w:r>
      <w:bookmarkEnd w:id="114"/>
      <w:bookmarkEnd w:id="115"/>
      <w:bookmarkEnd w:id="116"/>
    </w:p>
    <w:p w14:paraId="60438864" w14:textId="77777777" w:rsidR="008B3CEC" w:rsidRPr="00BB2FAA" w:rsidRDefault="008B3CEC" w:rsidP="00CE577C">
      <w:pPr>
        <w:rPr>
          <w:lang w:val="en-US"/>
        </w:rPr>
      </w:pPr>
    </w:p>
    <w:p w14:paraId="074C446D" w14:textId="31906A50" w:rsidR="00316423" w:rsidRPr="00BB2FAA" w:rsidRDefault="00316423" w:rsidP="00327320">
      <w:pPr>
        <w:pStyle w:val="QSV2"/>
      </w:pPr>
      <w:bookmarkStart w:id="117" w:name="_Toc278961389"/>
      <w:bookmarkStart w:id="118" w:name="_Toc283723899"/>
      <w:bookmarkStart w:id="119" w:name="_Toc497383050"/>
      <w:r w:rsidRPr="00BB2FAA">
        <w:t>Cooperation with subcontractors</w:t>
      </w:r>
      <w:bookmarkEnd w:id="117"/>
      <w:bookmarkEnd w:id="118"/>
      <w:bookmarkEnd w:id="119"/>
    </w:p>
    <w:p w14:paraId="5387C9D9" w14:textId="77777777" w:rsidR="00DE5B40" w:rsidRPr="00BB2FAA" w:rsidRDefault="00DE5B40" w:rsidP="00E96259">
      <w:pPr>
        <w:rPr>
          <w:rFonts w:cs="Arial"/>
          <w:sz w:val="22"/>
          <w:lang w:val="en-US"/>
        </w:rPr>
      </w:pPr>
    </w:p>
    <w:p w14:paraId="5820C26C" w14:textId="459C5B01" w:rsidR="00E96259" w:rsidRPr="00BB2FAA" w:rsidRDefault="00BF2AA9" w:rsidP="00E96259">
      <w:pPr>
        <w:rPr>
          <w:rFonts w:cs="Arial"/>
          <w:sz w:val="22"/>
          <w:lang w:val="en-US"/>
        </w:rPr>
      </w:pPr>
      <w:r w:rsidRPr="00BB2FAA">
        <w:rPr>
          <w:rFonts w:cs="Arial"/>
          <w:sz w:val="22"/>
          <w:lang w:val="en-US"/>
        </w:rPr>
        <w:t xml:space="preserve">The </w:t>
      </w:r>
      <w:r w:rsidR="00E96259" w:rsidRPr="00BB2FAA">
        <w:rPr>
          <w:rFonts w:cs="Arial"/>
          <w:sz w:val="22"/>
          <w:lang w:val="en-US"/>
        </w:rPr>
        <w:t>SUPPLIER</w:t>
      </w:r>
      <w:r w:rsidR="00EC463C" w:rsidRPr="00BB2FAA">
        <w:rPr>
          <w:rFonts w:cs="Arial"/>
          <w:sz w:val="22"/>
          <w:lang w:val="en-US"/>
        </w:rPr>
        <w:t xml:space="preserve"> </w:t>
      </w:r>
      <w:r w:rsidR="00E96259" w:rsidRPr="00BB2FAA">
        <w:rPr>
          <w:rFonts w:cs="Arial"/>
          <w:sz w:val="22"/>
          <w:lang w:val="en-US"/>
        </w:rPr>
        <w:t xml:space="preserve">shall require his </w:t>
      </w:r>
      <w:r w:rsidR="00EC463C" w:rsidRPr="00BB2FAA">
        <w:rPr>
          <w:rFonts w:cs="Arial"/>
          <w:sz w:val="22"/>
          <w:lang w:val="en-US"/>
        </w:rPr>
        <w:t xml:space="preserve">subcontractor to comply with the obligations </w:t>
      </w:r>
      <w:r w:rsidR="00324112" w:rsidRPr="00BB2FAA">
        <w:rPr>
          <w:rFonts w:cs="Arial"/>
          <w:sz w:val="22"/>
          <w:lang w:val="en-US"/>
        </w:rPr>
        <w:t xml:space="preserve">that he has </w:t>
      </w:r>
      <w:r w:rsidR="00EC463C" w:rsidRPr="00BB2FAA">
        <w:rPr>
          <w:rFonts w:cs="Arial"/>
          <w:sz w:val="22"/>
          <w:lang w:val="en-US"/>
        </w:rPr>
        <w:t xml:space="preserve">accepted </w:t>
      </w:r>
      <w:r w:rsidR="00891BFC" w:rsidRPr="00BB2FAA">
        <w:rPr>
          <w:rFonts w:cs="Arial"/>
          <w:sz w:val="22"/>
          <w:lang w:val="en-US"/>
        </w:rPr>
        <w:t xml:space="preserve">itself </w:t>
      </w:r>
      <w:r w:rsidR="00EC463C" w:rsidRPr="00BB2FAA">
        <w:rPr>
          <w:rFonts w:cs="Arial"/>
          <w:sz w:val="22"/>
          <w:lang w:val="en-US"/>
        </w:rPr>
        <w:t xml:space="preserve">in this </w:t>
      </w:r>
      <w:r w:rsidR="00BF1C35" w:rsidRPr="00BB2FAA">
        <w:rPr>
          <w:rFonts w:cs="Arial"/>
          <w:sz w:val="22"/>
          <w:lang w:val="en-US"/>
        </w:rPr>
        <w:t xml:space="preserve">agreement </w:t>
      </w:r>
      <w:r w:rsidR="00324112" w:rsidRPr="00BB2FAA">
        <w:rPr>
          <w:rFonts w:cs="Arial"/>
          <w:sz w:val="22"/>
          <w:lang w:val="en-US"/>
        </w:rPr>
        <w:t>with the CUSTOMER</w:t>
      </w:r>
      <w:r w:rsidR="00EC463C" w:rsidRPr="00BB2FAA">
        <w:rPr>
          <w:rFonts w:cs="Arial"/>
          <w:sz w:val="22"/>
          <w:lang w:val="en-US"/>
        </w:rPr>
        <w:t xml:space="preserve">. </w:t>
      </w:r>
    </w:p>
    <w:p w14:paraId="65CCC014" w14:textId="77777777" w:rsidR="00E96259" w:rsidRPr="00BB2FAA" w:rsidRDefault="00E96259" w:rsidP="00E96259">
      <w:pPr>
        <w:rPr>
          <w:rFonts w:cs="Arial"/>
          <w:sz w:val="22"/>
          <w:lang w:val="en-US"/>
        </w:rPr>
      </w:pPr>
    </w:p>
    <w:p w14:paraId="3977AD8C" w14:textId="1A5C1A98" w:rsidR="00E96259" w:rsidRPr="00BB2FAA" w:rsidRDefault="00E96259" w:rsidP="00E96259">
      <w:pPr>
        <w:rPr>
          <w:rFonts w:cs="Arial"/>
          <w:sz w:val="22"/>
          <w:lang w:val="en-US"/>
        </w:rPr>
      </w:pPr>
      <w:r w:rsidRPr="00BB2FAA">
        <w:rPr>
          <w:rFonts w:cs="Arial"/>
          <w:sz w:val="22"/>
          <w:lang w:val="en-US"/>
        </w:rPr>
        <w:t xml:space="preserve">Upon request of the CUSTOMER, the SUPPLIER shall provide documented evidence that the supplier has satisfied </w:t>
      </w:r>
      <w:r w:rsidR="00891BFC" w:rsidRPr="00BB2FAA">
        <w:rPr>
          <w:rFonts w:cs="Arial"/>
          <w:sz w:val="22"/>
          <w:lang w:val="en-US"/>
        </w:rPr>
        <w:t xml:space="preserve">itself </w:t>
      </w:r>
      <w:r w:rsidRPr="00BB2FAA">
        <w:rPr>
          <w:rFonts w:cs="Arial"/>
          <w:sz w:val="22"/>
          <w:lang w:val="en-US"/>
        </w:rPr>
        <w:t>as to the effectiveness of the QM system of his subcontractor.</w:t>
      </w:r>
      <w:r w:rsidR="00BC7DFB" w:rsidRPr="00BB2FAA">
        <w:rPr>
          <w:rFonts w:cs="Arial"/>
          <w:sz w:val="22"/>
          <w:lang w:val="en-US"/>
        </w:rPr>
        <w:t xml:space="preserve"> </w:t>
      </w:r>
      <w:r w:rsidRPr="00BB2FAA">
        <w:rPr>
          <w:rFonts w:cs="Arial"/>
          <w:sz w:val="22"/>
          <w:lang w:val="en-US"/>
        </w:rPr>
        <w:t xml:space="preserve">Moreover, the CUSTOMER can request </w:t>
      </w:r>
      <w:r w:rsidR="00DE3A04" w:rsidRPr="00BB2FAA">
        <w:rPr>
          <w:rFonts w:cs="Arial"/>
          <w:sz w:val="22"/>
          <w:lang w:val="en-US"/>
        </w:rPr>
        <w:t xml:space="preserve">the SUPPLIER to provide </w:t>
      </w:r>
      <w:r w:rsidRPr="00BB2FAA">
        <w:rPr>
          <w:rFonts w:cs="Arial"/>
          <w:sz w:val="22"/>
          <w:lang w:val="en-US"/>
        </w:rPr>
        <w:t xml:space="preserve">test and quality </w:t>
      </w:r>
      <w:r w:rsidR="00DE3A04" w:rsidRPr="00BB2FAA">
        <w:rPr>
          <w:rFonts w:cs="Arial"/>
          <w:sz w:val="22"/>
          <w:lang w:val="en-US"/>
        </w:rPr>
        <w:t>reports from his sub</w:t>
      </w:r>
      <w:r w:rsidR="00A574D9" w:rsidRPr="00BB2FAA">
        <w:rPr>
          <w:rFonts w:cs="Arial"/>
          <w:sz w:val="22"/>
          <w:lang w:val="en-US"/>
        </w:rPr>
        <w:t>-</w:t>
      </w:r>
      <w:r w:rsidR="00DE3A04" w:rsidRPr="00BB2FAA">
        <w:rPr>
          <w:rFonts w:cs="Arial"/>
          <w:sz w:val="22"/>
          <w:lang w:val="en-US"/>
        </w:rPr>
        <w:t>supplier.</w:t>
      </w:r>
    </w:p>
    <w:p w14:paraId="46F0528D" w14:textId="77777777" w:rsidR="006A69EA" w:rsidRPr="00BB2FAA" w:rsidRDefault="006A69EA" w:rsidP="00E96259">
      <w:pPr>
        <w:rPr>
          <w:rFonts w:cs="Arial"/>
          <w:sz w:val="22"/>
          <w:lang w:val="en-US"/>
        </w:rPr>
      </w:pPr>
    </w:p>
    <w:p w14:paraId="6F68B1EF" w14:textId="77777777" w:rsidR="00C36F91" w:rsidRPr="00BB2FAA" w:rsidRDefault="00C36F91" w:rsidP="00E96259">
      <w:pPr>
        <w:rPr>
          <w:rFonts w:cs="Arial"/>
          <w:sz w:val="22"/>
          <w:lang w:val="en-US"/>
        </w:rPr>
      </w:pPr>
    </w:p>
    <w:p w14:paraId="1DC40507" w14:textId="30671A40" w:rsidR="00316423" w:rsidRPr="00BB2FAA" w:rsidRDefault="00316423" w:rsidP="00316423">
      <w:pPr>
        <w:pStyle w:val="berschrift1"/>
      </w:pPr>
      <w:bookmarkStart w:id="120" w:name="_Toc278961390"/>
      <w:bookmarkStart w:id="121" w:name="_Toc283723900"/>
      <w:bookmarkStart w:id="122" w:name="_Toc299704804"/>
      <w:bookmarkStart w:id="123" w:name="_Toc299705057"/>
      <w:bookmarkStart w:id="124" w:name="_Toc299705174"/>
      <w:bookmarkStart w:id="125" w:name="_Toc497383051"/>
      <w:r w:rsidRPr="00BB2FAA">
        <w:t>Quality Monitoring</w:t>
      </w:r>
      <w:bookmarkEnd w:id="120"/>
      <w:bookmarkEnd w:id="121"/>
      <w:bookmarkEnd w:id="122"/>
      <w:bookmarkEnd w:id="123"/>
      <w:bookmarkEnd w:id="124"/>
      <w:bookmarkEnd w:id="125"/>
    </w:p>
    <w:p w14:paraId="19A61477" w14:textId="77777777" w:rsidR="00DE3A04" w:rsidRPr="00BB2FAA" w:rsidRDefault="00DE3A04" w:rsidP="00DE3A04">
      <w:pPr>
        <w:rPr>
          <w:rFonts w:cs="Arial"/>
          <w:sz w:val="22"/>
          <w:lang w:val="en-US"/>
        </w:rPr>
      </w:pPr>
      <w:bookmarkStart w:id="126" w:name="_Toc299704805"/>
      <w:bookmarkStart w:id="127" w:name="_Toc299705058"/>
      <w:bookmarkStart w:id="128" w:name="_Toc299705175"/>
    </w:p>
    <w:p w14:paraId="585AD3B5" w14:textId="0CBF4F21" w:rsidR="00316423" w:rsidRPr="00BB2FAA" w:rsidRDefault="00316423" w:rsidP="00DE3A04">
      <w:pPr>
        <w:rPr>
          <w:rFonts w:cs="Arial"/>
          <w:sz w:val="22"/>
          <w:lang w:val="en-US"/>
        </w:rPr>
      </w:pPr>
      <w:r w:rsidRPr="00BB2FAA">
        <w:rPr>
          <w:rFonts w:cs="Arial"/>
          <w:sz w:val="22"/>
          <w:lang w:val="en-US"/>
        </w:rPr>
        <w:t xml:space="preserve">The </w:t>
      </w:r>
      <w:r w:rsidR="00DE3A04" w:rsidRPr="00BB2FAA">
        <w:rPr>
          <w:rFonts w:cs="Arial"/>
          <w:sz w:val="22"/>
          <w:lang w:val="en-US"/>
        </w:rPr>
        <w:t>SUPPLIER</w:t>
      </w:r>
      <w:r w:rsidRPr="00BB2FAA">
        <w:rPr>
          <w:rFonts w:cs="Arial"/>
          <w:sz w:val="22"/>
          <w:lang w:val="en-US"/>
        </w:rPr>
        <w:t xml:space="preserve"> shall carry out quality monitoring </w:t>
      </w:r>
      <w:r w:rsidR="00933C63" w:rsidRPr="00BB2FAA">
        <w:rPr>
          <w:rFonts w:cs="Arial"/>
          <w:sz w:val="22"/>
          <w:lang w:val="en-US"/>
        </w:rPr>
        <w:t xml:space="preserve">for </w:t>
      </w:r>
      <w:r w:rsidRPr="00BB2FAA">
        <w:rPr>
          <w:rFonts w:cs="Arial"/>
          <w:sz w:val="22"/>
          <w:lang w:val="en-US"/>
        </w:rPr>
        <w:t>product</w:t>
      </w:r>
      <w:r w:rsidR="00933C63" w:rsidRPr="00BB2FAA">
        <w:rPr>
          <w:rFonts w:cs="Arial"/>
          <w:sz w:val="22"/>
          <w:lang w:val="en-US"/>
        </w:rPr>
        <w:t>s</w:t>
      </w:r>
      <w:r w:rsidRPr="00BB2FAA">
        <w:rPr>
          <w:rFonts w:cs="Arial"/>
          <w:sz w:val="22"/>
          <w:lang w:val="en-US"/>
        </w:rPr>
        <w:t xml:space="preserve"> in accordance with </w:t>
      </w:r>
      <w:r w:rsidR="00933C63" w:rsidRPr="00BB2FAA">
        <w:rPr>
          <w:rFonts w:cs="Arial"/>
          <w:sz w:val="22"/>
          <w:lang w:val="en-US"/>
        </w:rPr>
        <w:t xml:space="preserve">his internal </w:t>
      </w:r>
      <w:r w:rsidRPr="00BB2FAA">
        <w:rPr>
          <w:rFonts w:cs="Arial"/>
          <w:sz w:val="22"/>
          <w:lang w:val="en-US"/>
        </w:rPr>
        <w:t xml:space="preserve">QM flow charts </w:t>
      </w:r>
      <w:r w:rsidR="00933C63" w:rsidRPr="00BB2FAA">
        <w:rPr>
          <w:rFonts w:cs="Arial"/>
          <w:sz w:val="22"/>
          <w:lang w:val="en-US"/>
        </w:rPr>
        <w:t>E</w:t>
      </w:r>
      <w:r w:rsidRPr="00BB2FAA">
        <w:rPr>
          <w:rFonts w:cs="Arial"/>
          <w:sz w:val="22"/>
          <w:lang w:val="en-US"/>
        </w:rPr>
        <w:t xml:space="preserve">xtent and scope of the </w:t>
      </w:r>
      <w:r w:rsidR="00933C63" w:rsidRPr="00BB2FAA">
        <w:rPr>
          <w:rFonts w:cs="Arial"/>
          <w:sz w:val="22"/>
          <w:lang w:val="en-US"/>
        </w:rPr>
        <w:t xml:space="preserve">applied </w:t>
      </w:r>
      <w:r w:rsidRPr="00BB2FAA">
        <w:rPr>
          <w:rFonts w:cs="Arial"/>
          <w:sz w:val="22"/>
          <w:lang w:val="en-US"/>
        </w:rPr>
        <w:t xml:space="preserve">QM plan shall result from the risk evaluation of the </w:t>
      </w:r>
      <w:r w:rsidR="00933C63" w:rsidRPr="00BB2FAA">
        <w:rPr>
          <w:rFonts w:cs="Arial"/>
          <w:sz w:val="22"/>
          <w:lang w:val="en-US"/>
        </w:rPr>
        <w:t>SUPPLIER</w:t>
      </w:r>
      <w:r w:rsidRPr="00BB2FAA">
        <w:rPr>
          <w:rFonts w:cs="Arial"/>
          <w:sz w:val="22"/>
          <w:lang w:val="en-US"/>
        </w:rPr>
        <w:t>.</w:t>
      </w:r>
      <w:bookmarkEnd w:id="126"/>
      <w:bookmarkEnd w:id="127"/>
      <w:bookmarkEnd w:id="128"/>
    </w:p>
    <w:p w14:paraId="136BC644" w14:textId="77777777" w:rsidR="00DE3A04" w:rsidRPr="00BB2FAA" w:rsidRDefault="00DE3A04" w:rsidP="00DE3A04">
      <w:pPr>
        <w:rPr>
          <w:rFonts w:cs="Arial"/>
          <w:sz w:val="22"/>
          <w:lang w:val="en-US"/>
        </w:rPr>
      </w:pPr>
      <w:bookmarkStart w:id="129" w:name="_Toc299704806"/>
      <w:bookmarkStart w:id="130" w:name="_Toc299705059"/>
      <w:bookmarkStart w:id="131" w:name="_Toc299705176"/>
    </w:p>
    <w:p w14:paraId="2F78A3BE" w14:textId="011F6029" w:rsidR="00316423" w:rsidRPr="00BB2FAA" w:rsidRDefault="00933C63" w:rsidP="00DE3A04">
      <w:pPr>
        <w:rPr>
          <w:rFonts w:cs="Arial"/>
          <w:sz w:val="22"/>
          <w:lang w:val="en-US"/>
        </w:rPr>
      </w:pPr>
      <w:r w:rsidRPr="00BB2FAA">
        <w:rPr>
          <w:rFonts w:cs="Arial"/>
          <w:sz w:val="22"/>
          <w:lang w:val="en-US"/>
        </w:rPr>
        <w:t>Prior to implementation in production, h</w:t>
      </w:r>
      <w:r w:rsidR="00316423" w:rsidRPr="00BB2FAA">
        <w:rPr>
          <w:rFonts w:cs="Arial"/>
          <w:sz w:val="22"/>
          <w:lang w:val="en-US"/>
        </w:rPr>
        <w:t xml:space="preserve">e shall inform the </w:t>
      </w:r>
      <w:r w:rsidR="00DE3A04" w:rsidRPr="00BB2FAA">
        <w:rPr>
          <w:rFonts w:cs="Arial"/>
          <w:sz w:val="22"/>
          <w:lang w:val="en-US"/>
        </w:rPr>
        <w:t>CUSTOMER</w:t>
      </w:r>
      <w:r w:rsidR="00316423" w:rsidRPr="00BB2FAA">
        <w:rPr>
          <w:rFonts w:cs="Arial"/>
          <w:sz w:val="22"/>
          <w:lang w:val="en-US"/>
        </w:rPr>
        <w:t xml:space="preserve"> in writing of any </w:t>
      </w:r>
      <w:r w:rsidR="0040394E" w:rsidRPr="00BB2FAA">
        <w:rPr>
          <w:rFonts w:cs="Arial"/>
          <w:sz w:val="22"/>
          <w:lang w:val="en-US"/>
        </w:rPr>
        <w:t>planned changes</w:t>
      </w:r>
      <w:r w:rsidR="00316423" w:rsidRPr="00BB2FAA">
        <w:rPr>
          <w:rFonts w:cs="Arial"/>
          <w:sz w:val="22"/>
          <w:lang w:val="en-US"/>
        </w:rPr>
        <w:t xml:space="preserve"> to the processes </w:t>
      </w:r>
      <w:r w:rsidRPr="00BB2FAA">
        <w:rPr>
          <w:rFonts w:cs="Arial"/>
          <w:sz w:val="22"/>
          <w:lang w:val="en-US"/>
        </w:rPr>
        <w:t>related to the</w:t>
      </w:r>
      <w:r w:rsidR="00316423" w:rsidRPr="00BB2FAA">
        <w:rPr>
          <w:rFonts w:cs="Arial"/>
          <w:sz w:val="22"/>
          <w:lang w:val="en-US"/>
        </w:rPr>
        <w:t xml:space="preserve"> </w:t>
      </w:r>
      <w:r w:rsidR="00E84B92" w:rsidRPr="00BB2FAA">
        <w:rPr>
          <w:rFonts w:cs="Arial"/>
          <w:sz w:val="22"/>
          <w:lang w:val="en-US"/>
        </w:rPr>
        <w:t xml:space="preserve">conditions </w:t>
      </w:r>
      <w:r w:rsidR="00316423" w:rsidRPr="00BB2FAA">
        <w:rPr>
          <w:rFonts w:cs="Arial"/>
          <w:sz w:val="22"/>
          <w:lang w:val="en-US"/>
        </w:rPr>
        <w:t>listed under 2.1. Based on this information, any re-sampling volumes which may become necessary shall be determined.</w:t>
      </w:r>
      <w:bookmarkEnd w:id="129"/>
      <w:bookmarkEnd w:id="130"/>
      <w:bookmarkEnd w:id="131"/>
    </w:p>
    <w:p w14:paraId="07FC4FDB" w14:textId="77777777" w:rsidR="00DE3A04" w:rsidRPr="00BB2FAA" w:rsidRDefault="00DE3A04" w:rsidP="00DE3A04">
      <w:pPr>
        <w:rPr>
          <w:rFonts w:cs="Arial"/>
          <w:sz w:val="22"/>
          <w:lang w:val="en-US"/>
        </w:rPr>
      </w:pPr>
      <w:bookmarkStart w:id="132" w:name="_Toc299704809"/>
      <w:bookmarkStart w:id="133" w:name="_Toc299705062"/>
      <w:bookmarkStart w:id="134" w:name="_Toc299705179"/>
    </w:p>
    <w:p w14:paraId="08CC4717" w14:textId="21939AB9" w:rsidR="00316423" w:rsidRPr="00BB2FAA" w:rsidRDefault="00316423" w:rsidP="00DE3A04">
      <w:pPr>
        <w:rPr>
          <w:rFonts w:cs="Arial"/>
          <w:sz w:val="22"/>
          <w:lang w:val="en-US"/>
        </w:rPr>
      </w:pPr>
      <w:r w:rsidRPr="00BB2FAA">
        <w:rPr>
          <w:rFonts w:cs="Arial"/>
          <w:sz w:val="22"/>
          <w:lang w:val="en-US"/>
        </w:rPr>
        <w:t xml:space="preserve">The </w:t>
      </w:r>
      <w:r w:rsidR="00DE3A04" w:rsidRPr="00BB2FAA">
        <w:rPr>
          <w:rFonts w:cs="Arial"/>
          <w:sz w:val="22"/>
          <w:lang w:val="en-US"/>
        </w:rPr>
        <w:t>SUPPLIER</w:t>
      </w:r>
      <w:r w:rsidRPr="00BB2FAA">
        <w:rPr>
          <w:rFonts w:cs="Arial"/>
          <w:sz w:val="22"/>
          <w:lang w:val="en-US"/>
        </w:rPr>
        <w:t xml:space="preserve"> shall ensure that products </w:t>
      </w:r>
      <w:r w:rsidR="00933C63" w:rsidRPr="00BB2FAA">
        <w:rPr>
          <w:rFonts w:cs="Arial"/>
          <w:sz w:val="22"/>
          <w:lang w:val="en-US"/>
        </w:rPr>
        <w:t xml:space="preserve">that internal controls have identified as </w:t>
      </w:r>
      <w:r w:rsidR="00974ECE" w:rsidRPr="00BB2FAA">
        <w:rPr>
          <w:rFonts w:cs="Arial"/>
          <w:sz w:val="22"/>
          <w:lang w:val="en-US"/>
        </w:rPr>
        <w:t>non-conform</w:t>
      </w:r>
      <w:r w:rsidR="00DE3A04" w:rsidRPr="00BB2FAA">
        <w:rPr>
          <w:rFonts w:cs="Arial"/>
          <w:sz w:val="22"/>
          <w:lang w:val="en-US"/>
        </w:rPr>
        <w:t>ing</w:t>
      </w:r>
      <w:r w:rsidR="00974ECE" w:rsidRPr="00BB2FAA">
        <w:rPr>
          <w:rFonts w:cs="Arial"/>
          <w:sz w:val="22"/>
          <w:lang w:val="en-US"/>
        </w:rPr>
        <w:t xml:space="preserve"> </w:t>
      </w:r>
      <w:r w:rsidR="00324112" w:rsidRPr="00BB2FAA">
        <w:rPr>
          <w:rFonts w:cs="Arial"/>
          <w:sz w:val="22"/>
          <w:lang w:val="en-US"/>
        </w:rPr>
        <w:t>shall not</w:t>
      </w:r>
      <w:r w:rsidR="00DE3A04" w:rsidRPr="00BB2FAA">
        <w:rPr>
          <w:rFonts w:cs="Arial"/>
          <w:sz w:val="22"/>
          <w:lang w:val="en-US"/>
        </w:rPr>
        <w:t xml:space="preserve"> </w:t>
      </w:r>
      <w:r w:rsidR="00974ECE" w:rsidRPr="00BB2FAA">
        <w:rPr>
          <w:rFonts w:cs="Arial"/>
          <w:sz w:val="22"/>
          <w:lang w:val="en-US"/>
        </w:rPr>
        <w:t xml:space="preserve">be </w:t>
      </w:r>
      <w:r w:rsidRPr="00BB2FAA">
        <w:rPr>
          <w:rFonts w:cs="Arial"/>
          <w:sz w:val="22"/>
          <w:lang w:val="en-US"/>
        </w:rPr>
        <w:t>delivered</w:t>
      </w:r>
      <w:r w:rsidR="00E92134" w:rsidRPr="00BB2FAA">
        <w:rPr>
          <w:rFonts w:cs="Arial"/>
          <w:sz w:val="22"/>
          <w:lang w:val="en-US"/>
        </w:rPr>
        <w:t xml:space="preserve"> to CUSTOMER</w:t>
      </w:r>
      <w:r w:rsidRPr="00BB2FAA">
        <w:rPr>
          <w:rFonts w:cs="Arial"/>
          <w:sz w:val="22"/>
          <w:lang w:val="en-US"/>
        </w:rPr>
        <w:t>.</w:t>
      </w:r>
      <w:bookmarkEnd w:id="132"/>
      <w:bookmarkEnd w:id="133"/>
      <w:bookmarkEnd w:id="134"/>
    </w:p>
    <w:p w14:paraId="2E51AE44" w14:textId="5C29054E" w:rsidR="006D27AB" w:rsidRPr="00BB2FAA" w:rsidRDefault="00DE3A04" w:rsidP="00DE3A04">
      <w:pPr>
        <w:rPr>
          <w:rFonts w:cs="Arial"/>
          <w:sz w:val="22"/>
          <w:lang w:val="en-US"/>
        </w:rPr>
      </w:pPr>
      <w:bookmarkStart w:id="135" w:name="_Toc299704810"/>
      <w:bookmarkStart w:id="136" w:name="_Toc299705063"/>
      <w:bookmarkStart w:id="137" w:name="_Toc299705180"/>
      <w:r w:rsidRPr="00BB2FAA">
        <w:rPr>
          <w:rFonts w:cs="Arial"/>
          <w:sz w:val="22"/>
          <w:lang w:val="en-US"/>
        </w:rPr>
        <w:lastRenderedPageBreak/>
        <w:t xml:space="preserve">Products </w:t>
      </w:r>
      <w:r w:rsidR="00324112" w:rsidRPr="00BB2FAA">
        <w:rPr>
          <w:rFonts w:cs="Arial"/>
          <w:sz w:val="22"/>
          <w:lang w:val="en-US"/>
        </w:rPr>
        <w:t xml:space="preserve">that </w:t>
      </w:r>
      <w:r w:rsidRPr="00BB2FAA">
        <w:rPr>
          <w:rFonts w:cs="Arial"/>
          <w:sz w:val="22"/>
          <w:lang w:val="en-US"/>
        </w:rPr>
        <w:t xml:space="preserve">have been </w:t>
      </w:r>
      <w:r w:rsidR="00E4088C" w:rsidRPr="00BB2FAA">
        <w:rPr>
          <w:rFonts w:cs="Arial"/>
          <w:sz w:val="22"/>
          <w:lang w:val="en-US"/>
        </w:rPr>
        <w:t>rework</w:t>
      </w:r>
      <w:r w:rsidR="00324112" w:rsidRPr="00BB2FAA">
        <w:rPr>
          <w:rFonts w:cs="Arial"/>
          <w:sz w:val="22"/>
          <w:lang w:val="en-US"/>
        </w:rPr>
        <w:t>ed</w:t>
      </w:r>
      <w:r w:rsidR="00E4088C" w:rsidRPr="00BB2FAA">
        <w:rPr>
          <w:rFonts w:cs="Arial"/>
          <w:sz w:val="22"/>
          <w:lang w:val="en-US"/>
        </w:rPr>
        <w:t xml:space="preserve"> or </w:t>
      </w:r>
      <w:r w:rsidRPr="00BB2FAA">
        <w:rPr>
          <w:rFonts w:cs="Arial"/>
          <w:sz w:val="22"/>
          <w:lang w:val="en-US"/>
        </w:rPr>
        <w:t>repair</w:t>
      </w:r>
      <w:r w:rsidR="00324112" w:rsidRPr="00BB2FAA">
        <w:rPr>
          <w:rFonts w:cs="Arial"/>
          <w:sz w:val="22"/>
          <w:lang w:val="en-US"/>
        </w:rPr>
        <w:t>ed</w:t>
      </w:r>
      <w:r w:rsidRPr="00BB2FAA">
        <w:rPr>
          <w:rFonts w:cs="Arial"/>
          <w:sz w:val="22"/>
          <w:lang w:val="en-US"/>
        </w:rPr>
        <w:t xml:space="preserve"> </w:t>
      </w:r>
      <w:r w:rsidR="00316423" w:rsidRPr="00BB2FAA">
        <w:rPr>
          <w:rFonts w:cs="Arial"/>
          <w:sz w:val="22"/>
          <w:lang w:val="en-US"/>
        </w:rPr>
        <w:t xml:space="preserve">shall be subject to the same requirements as new products in terms of </w:t>
      </w:r>
      <w:r w:rsidR="00E92134" w:rsidRPr="00BB2FAA">
        <w:rPr>
          <w:rFonts w:cs="Arial"/>
          <w:sz w:val="22"/>
          <w:lang w:val="en-US"/>
        </w:rPr>
        <w:t xml:space="preserve">quality </w:t>
      </w:r>
      <w:r w:rsidR="00316423" w:rsidRPr="00BB2FAA">
        <w:rPr>
          <w:rFonts w:cs="Arial"/>
          <w:sz w:val="22"/>
          <w:lang w:val="en-US"/>
        </w:rPr>
        <w:t xml:space="preserve">and function. </w:t>
      </w:r>
      <w:r w:rsidRPr="00BB2FAA">
        <w:rPr>
          <w:rFonts w:cs="Arial"/>
          <w:sz w:val="22"/>
          <w:lang w:val="en-US"/>
        </w:rPr>
        <w:t xml:space="preserve">Repaired products </w:t>
      </w:r>
      <w:r w:rsidR="00316423" w:rsidRPr="00BB2FAA">
        <w:rPr>
          <w:rFonts w:cs="Arial"/>
          <w:sz w:val="22"/>
          <w:lang w:val="en-US"/>
        </w:rPr>
        <w:t>shall be labelled as repaired products</w:t>
      </w:r>
      <w:r w:rsidR="00631B75" w:rsidRPr="00BB2FAA">
        <w:rPr>
          <w:rFonts w:cs="Arial"/>
          <w:sz w:val="22"/>
          <w:lang w:val="en-US"/>
        </w:rPr>
        <w:t xml:space="preserve"> and sh</w:t>
      </w:r>
      <w:r w:rsidRPr="00BB2FAA">
        <w:rPr>
          <w:rFonts w:cs="Arial"/>
          <w:sz w:val="22"/>
          <w:lang w:val="en-US"/>
        </w:rPr>
        <w:t>all</w:t>
      </w:r>
      <w:r w:rsidR="00631B75" w:rsidRPr="00BB2FAA">
        <w:rPr>
          <w:rFonts w:cs="Arial"/>
          <w:sz w:val="22"/>
          <w:lang w:val="en-US"/>
        </w:rPr>
        <w:t xml:space="preserve"> </w:t>
      </w:r>
      <w:r w:rsidR="006D27AB" w:rsidRPr="00BB2FAA">
        <w:rPr>
          <w:rFonts w:cs="Arial"/>
          <w:sz w:val="22"/>
          <w:lang w:val="en-US"/>
        </w:rPr>
        <w:t xml:space="preserve">be </w:t>
      </w:r>
      <w:r w:rsidR="00631B75" w:rsidRPr="00BB2FAA">
        <w:rPr>
          <w:rFonts w:cs="Arial"/>
          <w:sz w:val="22"/>
          <w:lang w:val="en-US"/>
        </w:rPr>
        <w:t>de</w:t>
      </w:r>
      <w:r w:rsidR="006D27AB" w:rsidRPr="00BB2FAA">
        <w:rPr>
          <w:rFonts w:cs="Arial"/>
          <w:sz w:val="22"/>
          <w:lang w:val="en-US"/>
        </w:rPr>
        <w:t xml:space="preserve">livered </w:t>
      </w:r>
      <w:r w:rsidR="00E92134" w:rsidRPr="00BB2FAA">
        <w:rPr>
          <w:rFonts w:cs="Arial"/>
          <w:sz w:val="22"/>
          <w:lang w:val="en-US"/>
        </w:rPr>
        <w:t xml:space="preserve">separated </w:t>
      </w:r>
      <w:r w:rsidR="006D27AB" w:rsidRPr="00BB2FAA">
        <w:rPr>
          <w:rFonts w:cs="Arial"/>
          <w:sz w:val="22"/>
          <w:lang w:val="en-US"/>
        </w:rPr>
        <w:t>from serial products</w:t>
      </w:r>
      <w:r w:rsidR="00316423" w:rsidRPr="00BB2FAA">
        <w:rPr>
          <w:rFonts w:cs="Arial"/>
          <w:sz w:val="22"/>
          <w:lang w:val="en-US"/>
        </w:rPr>
        <w:t>.</w:t>
      </w:r>
      <w:bookmarkEnd w:id="135"/>
      <w:bookmarkEnd w:id="136"/>
      <w:bookmarkEnd w:id="137"/>
    </w:p>
    <w:p w14:paraId="3E63C4D2" w14:textId="77777777" w:rsidR="00DE3A04" w:rsidRPr="00BB2FAA" w:rsidRDefault="00DE3A04" w:rsidP="00DE3A04">
      <w:pPr>
        <w:rPr>
          <w:rFonts w:cs="Arial"/>
          <w:sz w:val="22"/>
          <w:lang w:val="en-US"/>
        </w:rPr>
      </w:pPr>
    </w:p>
    <w:p w14:paraId="060F3BCC" w14:textId="4FAF9017" w:rsidR="00316423" w:rsidRPr="00BB2FAA" w:rsidRDefault="00E92134" w:rsidP="00DE3A04">
      <w:pPr>
        <w:rPr>
          <w:rFonts w:cs="Arial"/>
          <w:sz w:val="22"/>
          <w:lang w:val="en-US"/>
        </w:rPr>
      </w:pPr>
      <w:r w:rsidRPr="00BB2FAA">
        <w:rPr>
          <w:rFonts w:cs="Arial"/>
          <w:sz w:val="22"/>
          <w:lang w:val="en-US"/>
        </w:rPr>
        <w:t>The measures refe</w:t>
      </w:r>
      <w:r w:rsidR="00BF1C35" w:rsidRPr="00BB2FAA">
        <w:rPr>
          <w:rFonts w:cs="Arial"/>
          <w:sz w:val="22"/>
          <w:lang w:val="en-US"/>
        </w:rPr>
        <w:t>r</w:t>
      </w:r>
      <w:r w:rsidRPr="00BB2FAA">
        <w:rPr>
          <w:rFonts w:cs="Arial"/>
          <w:sz w:val="22"/>
          <w:lang w:val="en-US"/>
        </w:rPr>
        <w:t xml:space="preserve">red to above </w:t>
      </w:r>
      <w:r w:rsidR="00BF1C35" w:rsidRPr="00BB2FAA">
        <w:rPr>
          <w:rFonts w:cs="Arial"/>
          <w:sz w:val="22"/>
          <w:lang w:val="en-US"/>
        </w:rPr>
        <w:t>require</w:t>
      </w:r>
      <w:r w:rsidRPr="00BB2FAA">
        <w:rPr>
          <w:rFonts w:cs="Arial"/>
          <w:sz w:val="22"/>
          <w:lang w:val="en-US"/>
        </w:rPr>
        <w:t xml:space="preserve"> written approval by the</w:t>
      </w:r>
      <w:r w:rsidR="009B0EEC" w:rsidRPr="00BB2FAA">
        <w:rPr>
          <w:rFonts w:cs="Arial"/>
          <w:sz w:val="22"/>
          <w:lang w:val="en-US"/>
        </w:rPr>
        <w:t xml:space="preserve"> </w:t>
      </w:r>
      <w:r w:rsidR="00A574D9" w:rsidRPr="00BB2FAA">
        <w:rPr>
          <w:rFonts w:cs="Arial"/>
          <w:sz w:val="22"/>
          <w:lang w:val="en-US"/>
        </w:rPr>
        <w:t>CUSTOMER</w:t>
      </w:r>
      <w:r w:rsidR="00BF1C35" w:rsidRPr="00BB2FAA">
        <w:rPr>
          <w:rFonts w:cs="Arial"/>
          <w:sz w:val="22"/>
          <w:lang w:val="en-US"/>
        </w:rPr>
        <w:t>.</w:t>
      </w:r>
      <w:r w:rsidR="009B0EEC" w:rsidRPr="00BB2FAA">
        <w:rPr>
          <w:rFonts w:cs="Arial"/>
          <w:sz w:val="22"/>
          <w:lang w:val="en-US"/>
        </w:rPr>
        <w:t xml:space="preserve"> </w:t>
      </w:r>
    </w:p>
    <w:p w14:paraId="39395B66" w14:textId="77777777" w:rsidR="009B0EEC" w:rsidRPr="00BB2FAA" w:rsidRDefault="009B0EEC" w:rsidP="00E92134">
      <w:pPr>
        <w:rPr>
          <w:lang w:val="en-US"/>
        </w:rPr>
      </w:pPr>
    </w:p>
    <w:p w14:paraId="373C21DB" w14:textId="77777777" w:rsidR="005F088C" w:rsidRPr="00BB2FAA" w:rsidRDefault="005F088C" w:rsidP="00E92134">
      <w:pPr>
        <w:rPr>
          <w:lang w:val="en-US"/>
        </w:rPr>
      </w:pPr>
    </w:p>
    <w:p w14:paraId="1175BD94" w14:textId="3EBBE7A8" w:rsidR="00316423" w:rsidRPr="00BB2FAA" w:rsidRDefault="00316423" w:rsidP="00316423">
      <w:pPr>
        <w:pStyle w:val="berschrift1"/>
      </w:pPr>
      <w:bookmarkStart w:id="138" w:name="_Toc278961391"/>
      <w:bookmarkStart w:id="139" w:name="_Toc283723901"/>
      <w:bookmarkStart w:id="140" w:name="_Toc299704812"/>
      <w:bookmarkStart w:id="141" w:name="_Toc299705065"/>
      <w:bookmarkStart w:id="142" w:name="_Toc299705182"/>
      <w:bookmarkStart w:id="143" w:name="_Toc497383052"/>
      <w:r w:rsidRPr="00BB2FAA">
        <w:t>Risk Evaluation</w:t>
      </w:r>
      <w:bookmarkEnd w:id="138"/>
      <w:bookmarkEnd w:id="139"/>
      <w:bookmarkEnd w:id="140"/>
      <w:bookmarkEnd w:id="141"/>
      <w:bookmarkEnd w:id="142"/>
      <w:bookmarkEnd w:id="143"/>
    </w:p>
    <w:p w14:paraId="6CF6A0A4" w14:textId="77777777" w:rsidR="00092C0F" w:rsidRPr="00BB2FAA" w:rsidRDefault="00092C0F" w:rsidP="00BF1C35">
      <w:pPr>
        <w:rPr>
          <w:rFonts w:cs="Arial"/>
          <w:sz w:val="22"/>
          <w:lang w:val="en-US"/>
        </w:rPr>
      </w:pPr>
      <w:bookmarkStart w:id="144" w:name="_Toc299704813"/>
      <w:bookmarkStart w:id="145" w:name="_Toc299705066"/>
      <w:bookmarkStart w:id="146" w:name="_Toc299705183"/>
    </w:p>
    <w:p w14:paraId="7471DE15" w14:textId="798B9ADF" w:rsidR="00B67F29" w:rsidRPr="00BB2FAA" w:rsidRDefault="00316423" w:rsidP="00E92134">
      <w:pPr>
        <w:rPr>
          <w:rFonts w:cs="Arial"/>
          <w:sz w:val="22"/>
          <w:lang w:val="en-US"/>
        </w:rPr>
      </w:pPr>
      <w:r w:rsidRPr="00BB2FAA">
        <w:rPr>
          <w:rFonts w:cs="Arial"/>
          <w:sz w:val="22"/>
          <w:lang w:val="en-US"/>
        </w:rPr>
        <w:t xml:space="preserve">The </w:t>
      </w:r>
      <w:r w:rsidR="00E92134" w:rsidRPr="00BB2FAA">
        <w:rPr>
          <w:rFonts w:cs="Arial"/>
          <w:sz w:val="22"/>
          <w:lang w:val="en-US"/>
        </w:rPr>
        <w:t xml:space="preserve">SUPPLIER </w:t>
      </w:r>
      <w:r w:rsidRPr="00BB2FAA">
        <w:rPr>
          <w:rFonts w:cs="Arial"/>
          <w:sz w:val="22"/>
          <w:lang w:val="en-US"/>
        </w:rPr>
        <w:t xml:space="preserve">shall carry out a risk evaluation of the product </w:t>
      </w:r>
      <w:r w:rsidR="00E92134" w:rsidRPr="00BB2FAA">
        <w:rPr>
          <w:rFonts w:cs="Arial"/>
          <w:sz w:val="22"/>
          <w:lang w:val="en-US"/>
        </w:rPr>
        <w:t>to</w:t>
      </w:r>
      <w:r w:rsidR="00344B35" w:rsidRPr="00BB2FAA">
        <w:rPr>
          <w:rFonts w:cs="Arial"/>
          <w:sz w:val="22"/>
          <w:lang w:val="en-US"/>
        </w:rPr>
        <w:t xml:space="preserve"> be del</w:t>
      </w:r>
      <w:r w:rsidR="00E92134" w:rsidRPr="00BB2FAA">
        <w:rPr>
          <w:rFonts w:cs="Arial"/>
          <w:sz w:val="22"/>
          <w:lang w:val="en-US"/>
        </w:rPr>
        <w:t>ivered</w:t>
      </w:r>
      <w:r w:rsidR="00DE5B40" w:rsidRPr="00BB2FAA">
        <w:rPr>
          <w:rFonts w:cs="Arial"/>
          <w:sz w:val="22"/>
          <w:lang w:val="en-US"/>
        </w:rPr>
        <w:t xml:space="preserve"> </w:t>
      </w:r>
      <w:r w:rsidRPr="00BB2FAA">
        <w:rPr>
          <w:rFonts w:cs="Arial"/>
          <w:sz w:val="22"/>
          <w:lang w:val="en-US"/>
        </w:rPr>
        <w:t xml:space="preserve">and </w:t>
      </w:r>
      <w:r w:rsidR="00E92134" w:rsidRPr="00BB2FAA">
        <w:rPr>
          <w:rFonts w:cs="Arial"/>
          <w:sz w:val="22"/>
          <w:lang w:val="en-US"/>
        </w:rPr>
        <w:t xml:space="preserve">of the </w:t>
      </w:r>
      <w:r w:rsidRPr="00BB2FAA">
        <w:rPr>
          <w:rFonts w:cs="Arial"/>
          <w:sz w:val="22"/>
          <w:lang w:val="en-US"/>
        </w:rPr>
        <w:t>manufacturing process</w:t>
      </w:r>
      <w:r w:rsidR="00B67F29" w:rsidRPr="00BB2FAA">
        <w:rPr>
          <w:rFonts w:cs="Arial"/>
          <w:sz w:val="22"/>
          <w:lang w:val="en-US"/>
        </w:rPr>
        <w:t>.</w:t>
      </w:r>
      <w:r w:rsidRPr="00BB2FAA">
        <w:rPr>
          <w:rFonts w:cs="Arial"/>
          <w:sz w:val="22"/>
          <w:lang w:val="en-US"/>
        </w:rPr>
        <w:t xml:space="preserve"> </w:t>
      </w:r>
      <w:bookmarkEnd w:id="144"/>
      <w:bookmarkEnd w:id="145"/>
      <w:bookmarkEnd w:id="146"/>
      <w:r w:rsidR="00344B35" w:rsidRPr="00BB2FAA">
        <w:rPr>
          <w:rFonts w:cs="Arial"/>
          <w:sz w:val="22"/>
          <w:lang w:val="en-US"/>
        </w:rPr>
        <w:t xml:space="preserve">The risk evaluation is a part of the </w:t>
      </w:r>
      <w:r w:rsidR="00B67F29" w:rsidRPr="00BB2FAA">
        <w:rPr>
          <w:rFonts w:cs="Arial"/>
          <w:sz w:val="22"/>
          <w:lang w:val="en-US"/>
        </w:rPr>
        <w:t xml:space="preserve">documentation </w:t>
      </w:r>
      <w:r w:rsidR="00E92134" w:rsidRPr="00BB2FAA">
        <w:rPr>
          <w:rFonts w:cs="Arial"/>
          <w:sz w:val="22"/>
          <w:lang w:val="en-US"/>
        </w:rPr>
        <w:t xml:space="preserve">the SUPPLIER is obliged to maintain; </w:t>
      </w:r>
      <w:r w:rsidR="00DE5B40" w:rsidRPr="00BB2FAA">
        <w:rPr>
          <w:rFonts w:cs="Arial"/>
          <w:sz w:val="22"/>
          <w:lang w:val="en-US"/>
        </w:rPr>
        <w:t xml:space="preserve">for archiving and retention, </w:t>
      </w:r>
      <w:r w:rsidR="00E92134" w:rsidRPr="00BB2FAA">
        <w:rPr>
          <w:rFonts w:cs="Arial"/>
          <w:sz w:val="22"/>
          <w:lang w:val="en-US"/>
        </w:rPr>
        <w:t xml:space="preserve">the defined </w:t>
      </w:r>
      <w:r w:rsidR="00B67F29" w:rsidRPr="00BB2FAA">
        <w:rPr>
          <w:rFonts w:cs="Arial"/>
          <w:sz w:val="22"/>
          <w:lang w:val="en-US"/>
        </w:rPr>
        <w:t>retention periods</w:t>
      </w:r>
      <w:r w:rsidR="00E92134" w:rsidRPr="00BB2FAA">
        <w:rPr>
          <w:rFonts w:cs="Arial"/>
          <w:sz w:val="22"/>
          <w:lang w:val="en-US"/>
        </w:rPr>
        <w:t xml:space="preserve"> apply</w:t>
      </w:r>
      <w:r w:rsidR="00B67F29" w:rsidRPr="00BB2FAA">
        <w:rPr>
          <w:rFonts w:cs="Arial"/>
          <w:sz w:val="22"/>
          <w:lang w:val="en-US"/>
        </w:rPr>
        <w:t>.</w:t>
      </w:r>
    </w:p>
    <w:p w14:paraId="0DF68AF1" w14:textId="1BD528CE" w:rsidR="00316423" w:rsidRPr="00BB2FAA" w:rsidRDefault="00316423" w:rsidP="00E92134">
      <w:pPr>
        <w:rPr>
          <w:rFonts w:cs="Arial"/>
          <w:sz w:val="22"/>
          <w:lang w:val="en-US"/>
        </w:rPr>
      </w:pPr>
    </w:p>
    <w:p w14:paraId="463CEB4F" w14:textId="3E5DF1EC" w:rsidR="00316423" w:rsidRPr="00BB2FAA" w:rsidRDefault="00DE5B40" w:rsidP="00E92134">
      <w:pPr>
        <w:rPr>
          <w:rFonts w:cs="Arial"/>
          <w:sz w:val="22"/>
          <w:lang w:val="en-US"/>
        </w:rPr>
      </w:pPr>
      <w:bookmarkStart w:id="147" w:name="_Toc299704814"/>
      <w:bookmarkStart w:id="148" w:name="_Toc299705067"/>
      <w:bookmarkStart w:id="149" w:name="_Toc299705184"/>
      <w:r w:rsidRPr="00BB2FAA">
        <w:rPr>
          <w:rFonts w:cs="Arial"/>
          <w:sz w:val="22"/>
          <w:lang w:val="en-US"/>
        </w:rPr>
        <w:t xml:space="preserve">Both </w:t>
      </w:r>
      <w:r w:rsidR="002F2FD7" w:rsidRPr="00BB2FAA">
        <w:rPr>
          <w:rFonts w:cs="Arial"/>
          <w:sz w:val="22"/>
          <w:lang w:val="en-US"/>
        </w:rPr>
        <w:t>Design</w:t>
      </w:r>
      <w:r w:rsidRPr="00BB2FAA">
        <w:rPr>
          <w:rFonts w:cs="Arial"/>
          <w:sz w:val="22"/>
          <w:lang w:val="en-US"/>
        </w:rPr>
        <w:t>-</w:t>
      </w:r>
      <w:r w:rsidR="002F2FD7" w:rsidRPr="00BB2FAA">
        <w:rPr>
          <w:rFonts w:cs="Arial"/>
          <w:sz w:val="22"/>
          <w:lang w:val="en-US"/>
        </w:rPr>
        <w:t xml:space="preserve"> </w:t>
      </w:r>
      <w:r w:rsidR="002D154D" w:rsidRPr="00BB2FAA">
        <w:rPr>
          <w:rFonts w:cs="Arial"/>
          <w:sz w:val="22"/>
          <w:lang w:val="en-US"/>
        </w:rPr>
        <w:t xml:space="preserve">and </w:t>
      </w:r>
      <w:r w:rsidRPr="00BB2FAA">
        <w:rPr>
          <w:rFonts w:cs="Arial"/>
          <w:sz w:val="22"/>
          <w:lang w:val="en-US"/>
        </w:rPr>
        <w:t>P</w:t>
      </w:r>
      <w:r w:rsidR="00316423" w:rsidRPr="00BB2FAA">
        <w:rPr>
          <w:rFonts w:cs="Arial"/>
          <w:sz w:val="22"/>
          <w:lang w:val="en-US"/>
        </w:rPr>
        <w:t xml:space="preserve">rocess FMEA shall be required as risk analysis where a </w:t>
      </w:r>
      <w:r w:rsidR="00E92134" w:rsidRPr="00BB2FAA">
        <w:rPr>
          <w:rFonts w:cs="Arial"/>
          <w:sz w:val="22"/>
          <w:lang w:val="en-US"/>
        </w:rPr>
        <w:t xml:space="preserve">SUPPLIER </w:t>
      </w:r>
      <w:r w:rsidR="00316423" w:rsidRPr="00BB2FAA">
        <w:rPr>
          <w:rFonts w:cs="Arial"/>
          <w:sz w:val="22"/>
          <w:lang w:val="en-US"/>
        </w:rPr>
        <w:t xml:space="preserve">delivers products manufactured in accordance with his own construction drawings. Otherwise, a </w:t>
      </w:r>
      <w:r w:rsidR="00E92134" w:rsidRPr="00BB2FAA">
        <w:rPr>
          <w:rFonts w:cs="Arial"/>
          <w:sz w:val="22"/>
          <w:lang w:val="en-US"/>
        </w:rPr>
        <w:t xml:space="preserve">process </w:t>
      </w:r>
      <w:r w:rsidR="00316423" w:rsidRPr="00BB2FAA">
        <w:rPr>
          <w:rFonts w:cs="Arial"/>
          <w:sz w:val="22"/>
          <w:lang w:val="en-US"/>
        </w:rPr>
        <w:t>FMEA shall be undertaken.</w:t>
      </w:r>
      <w:bookmarkEnd w:id="147"/>
      <w:bookmarkEnd w:id="148"/>
      <w:bookmarkEnd w:id="149"/>
    </w:p>
    <w:p w14:paraId="276D9F03" w14:textId="39CB2B0F" w:rsidR="00502F59" w:rsidRPr="00BB2FAA" w:rsidRDefault="00316423" w:rsidP="00E92134">
      <w:pPr>
        <w:rPr>
          <w:rFonts w:cs="Arial"/>
          <w:sz w:val="22"/>
          <w:lang w:val="en-US"/>
        </w:rPr>
      </w:pPr>
      <w:bookmarkStart w:id="150" w:name="_Toc299704816"/>
      <w:bookmarkStart w:id="151" w:name="_Toc299705069"/>
      <w:bookmarkStart w:id="152" w:name="_Toc299705186"/>
      <w:r w:rsidRPr="00BB2FAA">
        <w:rPr>
          <w:rFonts w:cs="Arial"/>
          <w:sz w:val="22"/>
          <w:lang w:val="en-US"/>
        </w:rPr>
        <w:t xml:space="preserve"> </w:t>
      </w:r>
    </w:p>
    <w:p w14:paraId="11FFEDA2" w14:textId="74433327" w:rsidR="00316423" w:rsidRPr="00BB2FAA" w:rsidRDefault="002D154D" w:rsidP="00E92134">
      <w:pPr>
        <w:rPr>
          <w:rFonts w:cs="Arial"/>
          <w:sz w:val="22"/>
          <w:lang w:val="en-US"/>
        </w:rPr>
      </w:pPr>
      <w:r w:rsidRPr="00BB2FAA">
        <w:rPr>
          <w:rFonts w:cs="Arial"/>
          <w:sz w:val="22"/>
          <w:lang w:val="en-US"/>
        </w:rPr>
        <w:t xml:space="preserve">The </w:t>
      </w:r>
      <w:r w:rsidR="00502F59" w:rsidRPr="00BB2FAA">
        <w:rPr>
          <w:rFonts w:cs="Arial"/>
          <w:sz w:val="22"/>
          <w:lang w:val="en-US"/>
        </w:rPr>
        <w:t xml:space="preserve">SUPPLIER </w:t>
      </w:r>
      <w:r w:rsidR="00316423" w:rsidRPr="00BB2FAA">
        <w:rPr>
          <w:rFonts w:cs="Arial"/>
          <w:sz w:val="22"/>
          <w:lang w:val="en-US"/>
        </w:rPr>
        <w:t xml:space="preserve">shall maintain a procedure </w:t>
      </w:r>
      <w:r w:rsidR="00502F59" w:rsidRPr="00BB2FAA">
        <w:rPr>
          <w:rFonts w:cs="Arial"/>
          <w:sz w:val="22"/>
          <w:lang w:val="en-US"/>
        </w:rPr>
        <w:t>to</w:t>
      </w:r>
      <w:r w:rsidR="00316423" w:rsidRPr="00BB2FAA">
        <w:rPr>
          <w:rFonts w:cs="Arial"/>
          <w:sz w:val="22"/>
          <w:lang w:val="en-US"/>
        </w:rPr>
        <w:t xml:space="preserve"> identify the hazards and evaluate the risks associated with </w:t>
      </w:r>
      <w:r w:rsidR="00891BFC" w:rsidRPr="00BB2FAA">
        <w:rPr>
          <w:rFonts w:cs="Arial"/>
          <w:sz w:val="22"/>
          <w:lang w:val="en-US"/>
        </w:rPr>
        <w:t xml:space="preserve">its </w:t>
      </w:r>
      <w:r w:rsidRPr="00BB2FAA">
        <w:rPr>
          <w:rFonts w:cs="Arial"/>
          <w:sz w:val="22"/>
          <w:lang w:val="en-US"/>
        </w:rPr>
        <w:t>delivered</w:t>
      </w:r>
      <w:r w:rsidR="00316423" w:rsidRPr="00BB2FAA">
        <w:rPr>
          <w:rFonts w:cs="Arial"/>
          <w:sz w:val="22"/>
          <w:lang w:val="en-US"/>
        </w:rPr>
        <w:t xml:space="preserve"> product</w:t>
      </w:r>
      <w:r w:rsidRPr="00BB2FAA">
        <w:rPr>
          <w:rFonts w:cs="Arial"/>
          <w:sz w:val="22"/>
          <w:lang w:val="en-US"/>
        </w:rPr>
        <w:t>s</w:t>
      </w:r>
      <w:r w:rsidR="00316423" w:rsidRPr="00BB2FAA">
        <w:rPr>
          <w:rFonts w:cs="Arial"/>
          <w:sz w:val="22"/>
          <w:lang w:val="en-US"/>
        </w:rPr>
        <w:t xml:space="preserve"> throughout </w:t>
      </w:r>
      <w:r w:rsidR="00502F59" w:rsidRPr="00BB2FAA">
        <w:rPr>
          <w:rFonts w:cs="Arial"/>
          <w:sz w:val="22"/>
          <w:lang w:val="en-US"/>
        </w:rPr>
        <w:t xml:space="preserve">their </w:t>
      </w:r>
      <w:r w:rsidR="00316423" w:rsidRPr="00BB2FAA">
        <w:rPr>
          <w:rFonts w:cs="Arial"/>
          <w:sz w:val="22"/>
          <w:lang w:val="en-US"/>
        </w:rPr>
        <w:t>entire life</w:t>
      </w:r>
      <w:r w:rsidR="004C5DBD" w:rsidRPr="00BB2FAA">
        <w:rPr>
          <w:rFonts w:cs="Arial"/>
          <w:sz w:val="22"/>
          <w:lang w:val="en-US"/>
        </w:rPr>
        <w:t>cycle</w:t>
      </w:r>
      <w:r w:rsidR="00316423" w:rsidRPr="00BB2FAA">
        <w:rPr>
          <w:rFonts w:cs="Arial"/>
          <w:sz w:val="22"/>
          <w:lang w:val="en-US"/>
        </w:rPr>
        <w:t>. Compliance with this procedure shall be regularly monitored and adjusted</w:t>
      </w:r>
      <w:r w:rsidR="00502F59" w:rsidRPr="00BB2FAA">
        <w:rPr>
          <w:rFonts w:cs="Arial"/>
          <w:sz w:val="22"/>
          <w:lang w:val="en-US"/>
        </w:rPr>
        <w:t xml:space="preserve"> if necessary</w:t>
      </w:r>
      <w:r w:rsidR="00316423" w:rsidRPr="00BB2FAA">
        <w:rPr>
          <w:rFonts w:cs="Arial"/>
          <w:sz w:val="22"/>
          <w:lang w:val="en-US"/>
        </w:rPr>
        <w:t>.</w:t>
      </w:r>
      <w:bookmarkEnd w:id="150"/>
      <w:bookmarkEnd w:id="151"/>
      <w:bookmarkEnd w:id="152"/>
    </w:p>
    <w:p w14:paraId="50DF73E3" w14:textId="77777777" w:rsidR="00502F59" w:rsidRPr="00BB2FAA" w:rsidRDefault="00502F59" w:rsidP="00E92134">
      <w:pPr>
        <w:rPr>
          <w:rFonts w:cs="Arial"/>
          <w:sz w:val="22"/>
          <w:lang w:val="en-US"/>
        </w:rPr>
      </w:pPr>
      <w:bookmarkStart w:id="153" w:name="_Toc299704817"/>
      <w:bookmarkStart w:id="154" w:name="_Toc299705070"/>
      <w:bookmarkStart w:id="155" w:name="_Toc299705187"/>
    </w:p>
    <w:p w14:paraId="224C2DDB" w14:textId="1B54D9CF" w:rsidR="00316423" w:rsidRPr="00BB2FAA" w:rsidRDefault="00316423" w:rsidP="00E92134">
      <w:pPr>
        <w:rPr>
          <w:rFonts w:cs="Arial"/>
          <w:sz w:val="22"/>
          <w:lang w:val="en-US"/>
        </w:rPr>
      </w:pPr>
      <w:r w:rsidRPr="00BB2FAA">
        <w:rPr>
          <w:rFonts w:cs="Arial"/>
          <w:sz w:val="22"/>
          <w:lang w:val="en-US"/>
        </w:rPr>
        <w:t xml:space="preserve">Where the </w:t>
      </w:r>
      <w:r w:rsidR="00502F59" w:rsidRPr="00BB2FAA">
        <w:rPr>
          <w:rFonts w:cs="Arial"/>
          <w:sz w:val="22"/>
          <w:lang w:val="en-US"/>
        </w:rPr>
        <w:t xml:space="preserve">SUPPPLIER </w:t>
      </w:r>
      <w:r w:rsidRPr="00BB2FAA">
        <w:rPr>
          <w:rFonts w:cs="Arial"/>
          <w:sz w:val="22"/>
          <w:lang w:val="en-US"/>
        </w:rPr>
        <w:t xml:space="preserve">identifies risks </w:t>
      </w:r>
      <w:r w:rsidR="00502F59" w:rsidRPr="00BB2FAA">
        <w:rPr>
          <w:rFonts w:cs="Arial"/>
          <w:sz w:val="22"/>
          <w:lang w:val="en-US"/>
        </w:rPr>
        <w:t xml:space="preserve">that </w:t>
      </w:r>
      <w:r w:rsidRPr="00BB2FAA">
        <w:rPr>
          <w:rFonts w:cs="Arial"/>
          <w:sz w:val="22"/>
          <w:lang w:val="en-US"/>
        </w:rPr>
        <w:t xml:space="preserve">are likely to affect the </w:t>
      </w:r>
      <w:r w:rsidR="00502F59" w:rsidRPr="00BB2FAA">
        <w:rPr>
          <w:rFonts w:cs="Arial"/>
          <w:sz w:val="22"/>
          <w:lang w:val="en-US"/>
        </w:rPr>
        <w:t xml:space="preserve">CUSTOMER’s </w:t>
      </w:r>
      <w:r w:rsidR="002D154D" w:rsidRPr="00BB2FAA">
        <w:rPr>
          <w:rFonts w:cs="Arial"/>
          <w:sz w:val="22"/>
          <w:lang w:val="en-US"/>
        </w:rPr>
        <w:t>product</w:t>
      </w:r>
      <w:r w:rsidRPr="00BB2FAA">
        <w:rPr>
          <w:rFonts w:cs="Arial"/>
          <w:sz w:val="22"/>
          <w:lang w:val="en-US"/>
        </w:rPr>
        <w:t xml:space="preserve">, </w:t>
      </w:r>
      <w:r w:rsidR="00891BFC" w:rsidRPr="00BB2FAA">
        <w:rPr>
          <w:rFonts w:cs="Arial"/>
          <w:sz w:val="22"/>
          <w:lang w:val="en-US"/>
        </w:rPr>
        <w:t>it</w:t>
      </w:r>
      <w:r w:rsidRPr="00BB2FAA">
        <w:rPr>
          <w:rFonts w:cs="Arial"/>
          <w:sz w:val="22"/>
          <w:lang w:val="en-US"/>
        </w:rPr>
        <w:t xml:space="preserve"> shall inform the </w:t>
      </w:r>
      <w:r w:rsidR="00502F59" w:rsidRPr="00BB2FAA">
        <w:rPr>
          <w:rFonts w:cs="Arial"/>
          <w:sz w:val="22"/>
          <w:lang w:val="en-US"/>
        </w:rPr>
        <w:t xml:space="preserve">CUSTOMER </w:t>
      </w:r>
      <w:r w:rsidRPr="00BB2FAA">
        <w:rPr>
          <w:rFonts w:cs="Arial"/>
          <w:sz w:val="22"/>
          <w:lang w:val="en-US"/>
        </w:rPr>
        <w:t>promptly and in writing.</w:t>
      </w:r>
      <w:r w:rsidR="00502F59" w:rsidRPr="00BB2FAA">
        <w:rPr>
          <w:rFonts w:cs="Arial"/>
          <w:sz w:val="22"/>
          <w:lang w:val="en-US"/>
        </w:rPr>
        <w:t xml:space="preserve"> </w:t>
      </w:r>
      <w:r w:rsidRPr="00BB2FAA">
        <w:rPr>
          <w:rFonts w:cs="Arial"/>
          <w:sz w:val="22"/>
          <w:lang w:val="en-US"/>
        </w:rPr>
        <w:t>This shall also apply to risks which have been identified or which have arisen in similar or similarly constructed products.</w:t>
      </w:r>
      <w:bookmarkEnd w:id="153"/>
      <w:bookmarkEnd w:id="154"/>
      <w:bookmarkEnd w:id="155"/>
    </w:p>
    <w:p w14:paraId="5F87E168" w14:textId="42149F71" w:rsidR="00316423" w:rsidRPr="00BB2FAA" w:rsidRDefault="00316423" w:rsidP="00E92134">
      <w:pPr>
        <w:rPr>
          <w:rFonts w:cs="Arial"/>
          <w:sz w:val="22"/>
          <w:lang w:val="en-US"/>
        </w:rPr>
      </w:pPr>
      <w:bookmarkStart w:id="156" w:name="_Toc299704818"/>
      <w:bookmarkStart w:id="157" w:name="_Toc299705071"/>
      <w:bookmarkStart w:id="158" w:name="_Toc299705188"/>
      <w:r w:rsidRPr="00BB2FAA">
        <w:rPr>
          <w:rFonts w:cs="Arial"/>
          <w:sz w:val="22"/>
          <w:lang w:val="en-US"/>
        </w:rPr>
        <w:t xml:space="preserve">Decisions </w:t>
      </w:r>
      <w:r w:rsidR="00502F59" w:rsidRPr="00BB2FAA">
        <w:rPr>
          <w:rFonts w:cs="Arial"/>
          <w:sz w:val="22"/>
          <w:lang w:val="en-US"/>
        </w:rPr>
        <w:t xml:space="preserve">on </w:t>
      </w:r>
      <w:r w:rsidRPr="00BB2FAA">
        <w:rPr>
          <w:rFonts w:cs="Arial"/>
          <w:sz w:val="22"/>
          <w:lang w:val="en-US"/>
        </w:rPr>
        <w:t xml:space="preserve">any necessary </w:t>
      </w:r>
      <w:r w:rsidR="00502F59" w:rsidRPr="00BB2FAA">
        <w:rPr>
          <w:rFonts w:cs="Arial"/>
          <w:sz w:val="22"/>
          <w:lang w:val="en-US"/>
        </w:rPr>
        <w:t>corrective actions</w:t>
      </w:r>
      <w:r w:rsidR="00891BFC" w:rsidRPr="00BB2FAA">
        <w:rPr>
          <w:rFonts w:cs="Arial"/>
          <w:sz w:val="22"/>
          <w:lang w:val="en-US"/>
        </w:rPr>
        <w:t xml:space="preserve"> </w:t>
      </w:r>
      <w:r w:rsidRPr="00BB2FAA">
        <w:rPr>
          <w:rFonts w:cs="Arial"/>
          <w:sz w:val="22"/>
          <w:lang w:val="en-US"/>
        </w:rPr>
        <w:t xml:space="preserve">and information </w:t>
      </w:r>
      <w:r w:rsidR="00502F59" w:rsidRPr="00BB2FAA">
        <w:rPr>
          <w:rFonts w:cs="Arial"/>
          <w:sz w:val="22"/>
          <w:lang w:val="en-US"/>
        </w:rPr>
        <w:t xml:space="preserve">related to products in </w:t>
      </w:r>
      <w:r w:rsidRPr="00BB2FAA">
        <w:rPr>
          <w:rFonts w:cs="Arial"/>
          <w:sz w:val="22"/>
          <w:lang w:val="en-US"/>
        </w:rPr>
        <w:t xml:space="preserve">the field / recalls / </w:t>
      </w:r>
      <w:r w:rsidR="00502F59" w:rsidRPr="00BB2FAA">
        <w:rPr>
          <w:rFonts w:cs="Arial"/>
          <w:sz w:val="22"/>
          <w:lang w:val="en-US"/>
        </w:rPr>
        <w:t xml:space="preserve">notification of </w:t>
      </w:r>
      <w:r w:rsidRPr="00BB2FAA">
        <w:rPr>
          <w:rFonts w:cs="Arial"/>
          <w:sz w:val="22"/>
          <w:lang w:val="en-US"/>
        </w:rPr>
        <w:t xml:space="preserve">authorities shall rest with the </w:t>
      </w:r>
      <w:r w:rsidR="00502F59" w:rsidRPr="00BB2FAA">
        <w:rPr>
          <w:rFonts w:cs="Arial"/>
          <w:sz w:val="22"/>
          <w:lang w:val="en-US"/>
        </w:rPr>
        <w:t>CUSTOMER</w:t>
      </w:r>
      <w:r w:rsidRPr="00BB2FAA">
        <w:rPr>
          <w:rFonts w:cs="Arial"/>
          <w:sz w:val="22"/>
          <w:lang w:val="en-US"/>
        </w:rPr>
        <w:t>.</w:t>
      </w:r>
      <w:bookmarkEnd w:id="156"/>
      <w:bookmarkEnd w:id="157"/>
      <w:bookmarkEnd w:id="158"/>
    </w:p>
    <w:p w14:paraId="7F4E7DB0" w14:textId="77777777" w:rsidR="00502F59" w:rsidRPr="00BB2FAA" w:rsidRDefault="00502F59" w:rsidP="00E92134">
      <w:pPr>
        <w:rPr>
          <w:rFonts w:cs="Arial"/>
          <w:sz w:val="22"/>
          <w:lang w:val="en-US"/>
        </w:rPr>
      </w:pPr>
    </w:p>
    <w:p w14:paraId="7ADF2B1E" w14:textId="25AE2D35" w:rsidR="00316423" w:rsidRPr="00BB2FAA" w:rsidRDefault="00316423" w:rsidP="00E92134">
      <w:pPr>
        <w:rPr>
          <w:rFonts w:cs="Arial"/>
          <w:sz w:val="22"/>
          <w:lang w:val="en-US"/>
        </w:rPr>
      </w:pPr>
      <w:bookmarkStart w:id="159" w:name="_Toc299704819"/>
      <w:bookmarkStart w:id="160" w:name="_Toc299705072"/>
      <w:bookmarkStart w:id="161" w:name="_Toc299705189"/>
      <w:r w:rsidRPr="00BB2FAA">
        <w:rPr>
          <w:rFonts w:cs="Arial"/>
          <w:sz w:val="22"/>
          <w:lang w:val="en-US"/>
        </w:rPr>
        <w:t xml:space="preserve">The </w:t>
      </w:r>
      <w:r w:rsidR="00502F59" w:rsidRPr="00BB2FAA">
        <w:rPr>
          <w:rFonts w:cs="Arial"/>
          <w:sz w:val="22"/>
          <w:lang w:val="en-US"/>
        </w:rPr>
        <w:t xml:space="preserve">SUPPLIER </w:t>
      </w:r>
      <w:r w:rsidRPr="00BB2FAA">
        <w:rPr>
          <w:rFonts w:cs="Arial"/>
          <w:sz w:val="22"/>
          <w:lang w:val="en-US"/>
        </w:rPr>
        <w:t xml:space="preserve">shall maintain a system </w:t>
      </w:r>
      <w:r w:rsidR="00502F59" w:rsidRPr="00BB2FAA">
        <w:rPr>
          <w:rFonts w:cs="Arial"/>
          <w:sz w:val="22"/>
          <w:lang w:val="en-US"/>
        </w:rPr>
        <w:t xml:space="preserve">capturing failures / non-conformities </w:t>
      </w:r>
      <w:r w:rsidRPr="00BB2FAA">
        <w:rPr>
          <w:rFonts w:cs="Arial"/>
          <w:sz w:val="22"/>
          <w:lang w:val="en-US"/>
        </w:rPr>
        <w:t xml:space="preserve">as a means </w:t>
      </w:r>
      <w:r w:rsidR="00502F59" w:rsidRPr="00BB2FAA">
        <w:rPr>
          <w:rFonts w:cs="Arial"/>
          <w:sz w:val="22"/>
          <w:lang w:val="en-US"/>
        </w:rPr>
        <w:t xml:space="preserve">to </w:t>
      </w:r>
      <w:r w:rsidRPr="00BB2FAA">
        <w:rPr>
          <w:rFonts w:cs="Arial"/>
          <w:sz w:val="22"/>
          <w:lang w:val="en-US"/>
        </w:rPr>
        <w:t>ascertain weak</w:t>
      </w:r>
      <w:r w:rsidR="00502F59" w:rsidRPr="00BB2FAA">
        <w:rPr>
          <w:rFonts w:cs="Arial"/>
          <w:sz w:val="22"/>
          <w:lang w:val="en-US"/>
        </w:rPr>
        <w:t xml:space="preserve">nesses of </w:t>
      </w:r>
      <w:r w:rsidRPr="00BB2FAA">
        <w:rPr>
          <w:rFonts w:cs="Arial"/>
          <w:sz w:val="22"/>
          <w:lang w:val="en-US"/>
        </w:rPr>
        <w:t xml:space="preserve">products </w:t>
      </w:r>
      <w:r w:rsidR="00502F59" w:rsidRPr="00BB2FAA">
        <w:rPr>
          <w:rFonts w:cs="Arial"/>
          <w:sz w:val="22"/>
          <w:lang w:val="en-US"/>
        </w:rPr>
        <w:t>or processes. The system shall be used to</w:t>
      </w:r>
      <w:r w:rsidRPr="00BB2FAA">
        <w:rPr>
          <w:rFonts w:cs="Arial"/>
          <w:sz w:val="22"/>
          <w:lang w:val="en-US"/>
        </w:rPr>
        <w:t xml:space="preserve"> de</w:t>
      </w:r>
      <w:r w:rsidR="00472796" w:rsidRPr="00BB2FAA">
        <w:rPr>
          <w:rFonts w:cs="Arial"/>
          <w:sz w:val="22"/>
          <w:lang w:val="en-US"/>
        </w:rPr>
        <w:t>fine</w:t>
      </w:r>
      <w:r w:rsidRPr="00BB2FAA">
        <w:rPr>
          <w:rFonts w:cs="Arial"/>
          <w:sz w:val="22"/>
          <w:lang w:val="en-US"/>
        </w:rPr>
        <w:t xml:space="preserve"> all necessary correcti</w:t>
      </w:r>
      <w:r w:rsidR="00472796" w:rsidRPr="00BB2FAA">
        <w:rPr>
          <w:rFonts w:cs="Arial"/>
          <w:sz w:val="22"/>
          <w:lang w:val="en-US"/>
        </w:rPr>
        <w:t>ve</w:t>
      </w:r>
      <w:r w:rsidRPr="00BB2FAA">
        <w:rPr>
          <w:rFonts w:cs="Arial"/>
          <w:sz w:val="22"/>
          <w:lang w:val="en-US"/>
        </w:rPr>
        <w:t xml:space="preserve"> and preventi</w:t>
      </w:r>
      <w:r w:rsidR="00472796" w:rsidRPr="00BB2FAA">
        <w:rPr>
          <w:rFonts w:cs="Arial"/>
          <w:sz w:val="22"/>
          <w:lang w:val="en-US"/>
        </w:rPr>
        <w:t>ve actions</w:t>
      </w:r>
      <w:r w:rsidRPr="00BB2FAA">
        <w:rPr>
          <w:rFonts w:cs="Arial"/>
          <w:sz w:val="22"/>
          <w:lang w:val="en-US"/>
        </w:rPr>
        <w:t xml:space="preserve"> (CAPA=Corrective and Preventive Action).</w:t>
      </w:r>
      <w:bookmarkEnd w:id="159"/>
      <w:bookmarkEnd w:id="160"/>
      <w:bookmarkEnd w:id="161"/>
    </w:p>
    <w:p w14:paraId="2608FE68" w14:textId="77777777" w:rsidR="00891BFC" w:rsidRPr="00BB2FAA" w:rsidRDefault="00891BFC" w:rsidP="00E92134">
      <w:pPr>
        <w:rPr>
          <w:rFonts w:cs="Arial"/>
          <w:sz w:val="22"/>
          <w:lang w:val="en-US"/>
        </w:rPr>
      </w:pPr>
    </w:p>
    <w:p w14:paraId="21461E2C" w14:textId="77777777" w:rsidR="00C36F91" w:rsidRPr="00BB2FAA" w:rsidRDefault="00C36F91" w:rsidP="00E92134">
      <w:pPr>
        <w:rPr>
          <w:rFonts w:cs="Arial"/>
          <w:sz w:val="22"/>
          <w:lang w:val="en-US"/>
        </w:rPr>
      </w:pPr>
    </w:p>
    <w:p w14:paraId="5E862405" w14:textId="4D39A356" w:rsidR="00316423" w:rsidRPr="00BB2FAA" w:rsidRDefault="00316423" w:rsidP="00316423">
      <w:pPr>
        <w:pStyle w:val="berschrift1"/>
      </w:pPr>
      <w:bookmarkStart w:id="162" w:name="_Toc278961392"/>
      <w:bookmarkStart w:id="163" w:name="_Toc283723902"/>
      <w:bookmarkStart w:id="164" w:name="_Toc299704820"/>
      <w:bookmarkStart w:id="165" w:name="_Toc299705073"/>
      <w:bookmarkStart w:id="166" w:name="_Toc299705190"/>
      <w:bookmarkStart w:id="167" w:name="_Toc497383053"/>
      <w:r w:rsidRPr="00BB2FAA">
        <w:t>Quality Assurance</w:t>
      </w:r>
      <w:bookmarkEnd w:id="162"/>
      <w:bookmarkEnd w:id="163"/>
      <w:bookmarkEnd w:id="164"/>
      <w:bookmarkEnd w:id="165"/>
      <w:bookmarkEnd w:id="166"/>
      <w:bookmarkEnd w:id="167"/>
    </w:p>
    <w:p w14:paraId="5B20B30D" w14:textId="4A8FF70B" w:rsidR="00316423" w:rsidRPr="00BB2FAA" w:rsidRDefault="00316423" w:rsidP="00E6486C">
      <w:pPr>
        <w:pStyle w:val="QSV2"/>
      </w:pPr>
      <w:bookmarkStart w:id="168" w:name="_Toc278961393"/>
      <w:bookmarkStart w:id="169" w:name="_Toc283723903"/>
      <w:bookmarkStart w:id="170" w:name="_Toc497383054"/>
      <w:r w:rsidRPr="00BB2FAA">
        <w:t>General Requirements</w:t>
      </w:r>
      <w:bookmarkEnd w:id="168"/>
      <w:bookmarkEnd w:id="169"/>
      <w:bookmarkEnd w:id="170"/>
    </w:p>
    <w:p w14:paraId="1081CE65" w14:textId="77777777" w:rsidR="00092C0F" w:rsidRPr="00BB2FAA" w:rsidRDefault="00092C0F" w:rsidP="00472796">
      <w:pPr>
        <w:rPr>
          <w:rFonts w:cs="Arial"/>
          <w:sz w:val="22"/>
          <w:lang w:val="en-US"/>
        </w:rPr>
      </w:pPr>
      <w:bookmarkStart w:id="171" w:name="_Toc299704821"/>
      <w:bookmarkStart w:id="172" w:name="_Toc299705074"/>
      <w:bookmarkStart w:id="173" w:name="_Toc299705191"/>
    </w:p>
    <w:p w14:paraId="146A6E7C" w14:textId="7AF978D8" w:rsidR="00316423" w:rsidRPr="00BB2FAA" w:rsidRDefault="00316423" w:rsidP="00472796">
      <w:pPr>
        <w:rPr>
          <w:rFonts w:cs="Arial"/>
          <w:sz w:val="22"/>
          <w:lang w:val="en-US"/>
        </w:rPr>
      </w:pPr>
      <w:r w:rsidRPr="00BB2FAA">
        <w:rPr>
          <w:rFonts w:cs="Arial"/>
          <w:sz w:val="22"/>
          <w:lang w:val="en-US"/>
        </w:rPr>
        <w:t xml:space="preserve">The </w:t>
      </w:r>
      <w:r w:rsidR="00472796" w:rsidRPr="00BB2FAA">
        <w:rPr>
          <w:rFonts w:cs="Arial"/>
          <w:sz w:val="22"/>
          <w:lang w:val="en-US"/>
        </w:rPr>
        <w:t xml:space="preserve">SUPPLIER </w:t>
      </w:r>
      <w:r w:rsidRPr="00BB2FAA">
        <w:rPr>
          <w:rFonts w:cs="Arial"/>
          <w:sz w:val="22"/>
          <w:lang w:val="en-US"/>
        </w:rPr>
        <w:t xml:space="preserve">shall </w:t>
      </w:r>
      <w:r w:rsidR="00891BFC" w:rsidRPr="00BB2FAA">
        <w:rPr>
          <w:rFonts w:cs="Arial"/>
          <w:sz w:val="22"/>
          <w:lang w:val="en-US"/>
        </w:rPr>
        <w:t>cover with its</w:t>
      </w:r>
      <w:r w:rsidRPr="00BB2FAA">
        <w:rPr>
          <w:rFonts w:cs="Arial"/>
          <w:sz w:val="22"/>
          <w:lang w:val="en-US"/>
        </w:rPr>
        <w:t xml:space="preserve"> quality testing </w:t>
      </w:r>
      <w:r w:rsidR="00891BFC" w:rsidRPr="00BB2FAA">
        <w:rPr>
          <w:rFonts w:cs="Arial"/>
          <w:sz w:val="22"/>
          <w:lang w:val="en-US"/>
        </w:rPr>
        <w:t xml:space="preserve">all processes </w:t>
      </w:r>
      <w:r w:rsidRPr="00BB2FAA">
        <w:rPr>
          <w:rFonts w:cs="Arial"/>
          <w:sz w:val="22"/>
          <w:lang w:val="en-US"/>
        </w:rPr>
        <w:t xml:space="preserve">from </w:t>
      </w:r>
      <w:r w:rsidR="00472796" w:rsidRPr="00BB2FAA">
        <w:rPr>
          <w:rFonts w:cs="Arial"/>
          <w:sz w:val="22"/>
          <w:lang w:val="en-US"/>
        </w:rPr>
        <w:t>incoming</w:t>
      </w:r>
      <w:r w:rsidRPr="00BB2FAA">
        <w:rPr>
          <w:rFonts w:cs="Arial"/>
          <w:sz w:val="22"/>
          <w:lang w:val="en-US"/>
        </w:rPr>
        <w:t xml:space="preserve"> </w:t>
      </w:r>
      <w:r w:rsidR="00891BFC" w:rsidRPr="00BB2FAA">
        <w:rPr>
          <w:rFonts w:cs="Arial"/>
          <w:sz w:val="22"/>
          <w:lang w:val="en-US"/>
        </w:rPr>
        <w:t>quality control</w:t>
      </w:r>
      <w:r w:rsidRPr="00BB2FAA">
        <w:rPr>
          <w:rFonts w:cs="Arial"/>
          <w:sz w:val="22"/>
          <w:lang w:val="en-US"/>
        </w:rPr>
        <w:t xml:space="preserve"> throughout the entire manufacturing process </w:t>
      </w:r>
      <w:r w:rsidR="00891BFC" w:rsidRPr="00BB2FAA">
        <w:rPr>
          <w:rFonts w:cs="Arial"/>
          <w:sz w:val="22"/>
          <w:lang w:val="en-US"/>
        </w:rPr>
        <w:t xml:space="preserve">up to </w:t>
      </w:r>
      <w:r w:rsidRPr="00BB2FAA">
        <w:rPr>
          <w:rFonts w:cs="Arial"/>
          <w:sz w:val="22"/>
          <w:lang w:val="en-US"/>
        </w:rPr>
        <w:t>dispatch</w:t>
      </w:r>
      <w:r w:rsidR="00891BFC" w:rsidRPr="00BB2FAA">
        <w:rPr>
          <w:rFonts w:cs="Arial"/>
          <w:sz w:val="22"/>
          <w:lang w:val="en-US"/>
        </w:rPr>
        <w:t>ing</w:t>
      </w:r>
      <w:r w:rsidRPr="00BB2FAA">
        <w:rPr>
          <w:rFonts w:cs="Arial"/>
          <w:sz w:val="22"/>
          <w:lang w:val="en-US"/>
        </w:rPr>
        <w:t xml:space="preserve"> of the finished delivery items, in order to ensure compliance with all quality requirements.</w:t>
      </w:r>
      <w:bookmarkEnd w:id="171"/>
      <w:bookmarkEnd w:id="172"/>
      <w:bookmarkEnd w:id="173"/>
    </w:p>
    <w:p w14:paraId="1E7C4B5D" w14:textId="77777777" w:rsidR="00472796" w:rsidRPr="00BB2FAA" w:rsidRDefault="00472796" w:rsidP="00472796">
      <w:pPr>
        <w:rPr>
          <w:rFonts w:cs="Arial"/>
          <w:sz w:val="22"/>
          <w:lang w:val="en-US"/>
        </w:rPr>
      </w:pPr>
      <w:bookmarkStart w:id="174" w:name="_Toc299704822"/>
      <w:bookmarkStart w:id="175" w:name="_Toc299705075"/>
      <w:bookmarkStart w:id="176" w:name="_Toc299705192"/>
    </w:p>
    <w:p w14:paraId="521D3F6C" w14:textId="3AB4F02A" w:rsidR="00316423" w:rsidRPr="00BB2FAA" w:rsidRDefault="00316423" w:rsidP="00472796">
      <w:pPr>
        <w:rPr>
          <w:rFonts w:cs="Arial"/>
          <w:sz w:val="22"/>
          <w:lang w:val="en-US"/>
        </w:rPr>
      </w:pPr>
      <w:r w:rsidRPr="00BB2FAA">
        <w:rPr>
          <w:rFonts w:cs="Arial"/>
          <w:sz w:val="22"/>
          <w:lang w:val="en-US"/>
        </w:rPr>
        <w:t xml:space="preserve">The </w:t>
      </w:r>
      <w:r w:rsidR="00472796" w:rsidRPr="00BB2FAA">
        <w:rPr>
          <w:rFonts w:cs="Arial"/>
          <w:sz w:val="22"/>
          <w:lang w:val="en-US"/>
        </w:rPr>
        <w:t xml:space="preserve">SUPPLIER </w:t>
      </w:r>
      <w:r w:rsidRPr="00BB2FAA">
        <w:rPr>
          <w:rFonts w:cs="Arial"/>
          <w:sz w:val="22"/>
          <w:lang w:val="en-US"/>
        </w:rPr>
        <w:t xml:space="preserve">shall ensure that products obtained from his subcontractors fulfil the agreed quality requirements. The requirements </w:t>
      </w:r>
      <w:r w:rsidR="00472796" w:rsidRPr="00BB2FAA">
        <w:rPr>
          <w:rFonts w:cs="Arial"/>
          <w:sz w:val="22"/>
          <w:lang w:val="en-US"/>
        </w:rPr>
        <w:t xml:space="preserve">defined </w:t>
      </w:r>
      <w:r w:rsidRPr="00BB2FAA">
        <w:rPr>
          <w:rFonts w:cs="Arial"/>
          <w:sz w:val="22"/>
          <w:lang w:val="en-US"/>
        </w:rPr>
        <w:t xml:space="preserve">in these </w:t>
      </w:r>
      <w:r w:rsidR="00887445" w:rsidRPr="00BB2FAA">
        <w:rPr>
          <w:rFonts w:cs="Arial"/>
          <w:sz w:val="22"/>
          <w:lang w:val="en-US"/>
        </w:rPr>
        <w:t xml:space="preserve">agreement </w:t>
      </w:r>
      <w:r w:rsidRPr="00BB2FAA">
        <w:rPr>
          <w:rFonts w:cs="Arial"/>
          <w:sz w:val="22"/>
          <w:lang w:val="en-US"/>
        </w:rPr>
        <w:t xml:space="preserve">shall be </w:t>
      </w:r>
      <w:r w:rsidR="00472796" w:rsidRPr="00BB2FAA">
        <w:rPr>
          <w:rFonts w:cs="Arial"/>
          <w:sz w:val="22"/>
          <w:lang w:val="en-US"/>
        </w:rPr>
        <w:t xml:space="preserve">transferred </w:t>
      </w:r>
      <w:r w:rsidRPr="00BB2FAA">
        <w:rPr>
          <w:rFonts w:cs="Arial"/>
          <w:sz w:val="22"/>
          <w:lang w:val="en-US"/>
        </w:rPr>
        <w:t>to his subcontractors.</w:t>
      </w:r>
      <w:bookmarkEnd w:id="174"/>
      <w:bookmarkEnd w:id="175"/>
      <w:bookmarkEnd w:id="176"/>
    </w:p>
    <w:p w14:paraId="1C9C1A27" w14:textId="77777777" w:rsidR="00472796" w:rsidRPr="00BB2FAA" w:rsidRDefault="00472796" w:rsidP="00472796">
      <w:pPr>
        <w:rPr>
          <w:rFonts w:cs="Arial"/>
          <w:sz w:val="22"/>
          <w:lang w:val="en-US"/>
        </w:rPr>
      </w:pPr>
      <w:bookmarkStart w:id="177" w:name="_Toc299704823"/>
      <w:bookmarkStart w:id="178" w:name="_Toc299705076"/>
      <w:bookmarkStart w:id="179" w:name="_Toc299705193"/>
    </w:p>
    <w:p w14:paraId="4716EACD" w14:textId="50FFE27F" w:rsidR="00316423" w:rsidRPr="00BB2FAA" w:rsidRDefault="00316423" w:rsidP="00472796">
      <w:pPr>
        <w:rPr>
          <w:rFonts w:cs="Arial"/>
          <w:sz w:val="22"/>
          <w:lang w:val="en-US"/>
        </w:rPr>
      </w:pPr>
      <w:r w:rsidRPr="00BB2FAA">
        <w:rPr>
          <w:rFonts w:cs="Arial"/>
          <w:sz w:val="22"/>
          <w:lang w:val="en-US"/>
        </w:rPr>
        <w:lastRenderedPageBreak/>
        <w:t xml:space="preserve">The </w:t>
      </w:r>
      <w:r w:rsidR="00472796" w:rsidRPr="00BB2FAA">
        <w:rPr>
          <w:rFonts w:cs="Arial"/>
          <w:sz w:val="22"/>
          <w:lang w:val="en-US"/>
        </w:rPr>
        <w:t xml:space="preserve">CUSTOMER </w:t>
      </w:r>
      <w:r w:rsidRPr="00BB2FAA">
        <w:rPr>
          <w:rFonts w:cs="Arial"/>
          <w:sz w:val="22"/>
          <w:lang w:val="en-US"/>
        </w:rPr>
        <w:t xml:space="preserve">reserves the right to observe all processes and tests required for the delivery </w:t>
      </w:r>
      <w:r w:rsidR="00BA0726" w:rsidRPr="00BB2FAA">
        <w:rPr>
          <w:rFonts w:cs="Arial"/>
          <w:sz w:val="22"/>
          <w:lang w:val="en-US"/>
        </w:rPr>
        <w:t xml:space="preserve">items </w:t>
      </w:r>
      <w:r w:rsidRPr="00BB2FAA">
        <w:rPr>
          <w:rFonts w:cs="Arial"/>
          <w:sz w:val="22"/>
          <w:lang w:val="en-US"/>
        </w:rPr>
        <w:t>in the manufacturing plant.</w:t>
      </w:r>
      <w:bookmarkEnd w:id="177"/>
      <w:bookmarkEnd w:id="178"/>
      <w:bookmarkEnd w:id="179"/>
      <w:r w:rsidR="00887445" w:rsidRPr="00BB2FAA">
        <w:rPr>
          <w:rFonts w:cs="Arial"/>
          <w:sz w:val="22"/>
          <w:lang w:val="en-US"/>
        </w:rPr>
        <w:t xml:space="preserve"> The </w:t>
      </w:r>
      <w:r w:rsidR="0034508C" w:rsidRPr="00BB2FAA">
        <w:rPr>
          <w:rFonts w:cs="Arial"/>
          <w:sz w:val="22"/>
          <w:lang w:val="en-US"/>
        </w:rPr>
        <w:t>SUPPLIER</w:t>
      </w:r>
      <w:r w:rsidR="00887445" w:rsidRPr="00BB2FAA">
        <w:rPr>
          <w:rFonts w:cs="Arial"/>
          <w:sz w:val="22"/>
          <w:lang w:val="en-US"/>
        </w:rPr>
        <w:t xml:space="preserve"> will grant the </w:t>
      </w:r>
      <w:r w:rsidR="0034508C" w:rsidRPr="00BB2FAA">
        <w:rPr>
          <w:rFonts w:cs="Arial"/>
          <w:sz w:val="22"/>
          <w:lang w:val="en-US"/>
        </w:rPr>
        <w:t>CUSTOMER</w:t>
      </w:r>
      <w:r w:rsidR="00887445" w:rsidRPr="00BB2FAA">
        <w:rPr>
          <w:rFonts w:cs="Arial"/>
          <w:sz w:val="22"/>
          <w:lang w:val="en-US"/>
        </w:rPr>
        <w:t xml:space="preserve"> all access rights and information.</w:t>
      </w:r>
    </w:p>
    <w:p w14:paraId="73F38ABE" w14:textId="32D71A7B" w:rsidR="0034508C" w:rsidRPr="00BB2FAA" w:rsidRDefault="00296727" w:rsidP="00472796">
      <w:pPr>
        <w:rPr>
          <w:rFonts w:cs="Arial"/>
          <w:sz w:val="22"/>
          <w:lang w:val="en-US"/>
        </w:rPr>
      </w:pPr>
      <w:bookmarkStart w:id="180" w:name="_Toc299704824"/>
      <w:bookmarkStart w:id="181" w:name="_Toc299705077"/>
      <w:bookmarkStart w:id="182" w:name="_Toc299705194"/>
      <w:r w:rsidRPr="00BB2FAA" w:rsidDel="00296727">
        <w:rPr>
          <w:rFonts w:cs="Arial"/>
          <w:sz w:val="22"/>
          <w:lang w:val="en-US"/>
        </w:rPr>
        <w:t xml:space="preserve"> </w:t>
      </w:r>
      <w:bookmarkEnd w:id="180"/>
      <w:bookmarkEnd w:id="181"/>
      <w:bookmarkEnd w:id="182"/>
    </w:p>
    <w:p w14:paraId="419DE6A7" w14:textId="4E5840DB" w:rsidR="00316423" w:rsidRPr="00BB2FAA" w:rsidRDefault="00316423" w:rsidP="00472796">
      <w:pPr>
        <w:rPr>
          <w:rFonts w:cs="Arial"/>
          <w:sz w:val="22"/>
          <w:lang w:val="en-US"/>
        </w:rPr>
      </w:pPr>
      <w:bookmarkStart w:id="183" w:name="_Toc299704825"/>
      <w:bookmarkStart w:id="184" w:name="_Toc299705078"/>
      <w:bookmarkStart w:id="185" w:name="_Toc299705195"/>
      <w:r w:rsidRPr="00BB2FAA">
        <w:rPr>
          <w:rFonts w:cs="Arial"/>
          <w:sz w:val="22"/>
          <w:lang w:val="en-US"/>
        </w:rPr>
        <w:t xml:space="preserve">The </w:t>
      </w:r>
      <w:r w:rsidR="0034508C" w:rsidRPr="00BB2FAA">
        <w:rPr>
          <w:rFonts w:cs="Arial"/>
          <w:sz w:val="22"/>
          <w:lang w:val="en-US"/>
        </w:rPr>
        <w:t xml:space="preserve">SUPPLIER </w:t>
      </w:r>
      <w:r w:rsidRPr="00BB2FAA">
        <w:rPr>
          <w:rFonts w:cs="Arial"/>
          <w:sz w:val="22"/>
          <w:lang w:val="en-US"/>
        </w:rPr>
        <w:t xml:space="preserve">shall conduct process capability tests on all features </w:t>
      </w:r>
      <w:r w:rsidR="0034508C" w:rsidRPr="00BB2FAA">
        <w:rPr>
          <w:rFonts w:cs="Arial"/>
          <w:sz w:val="22"/>
          <w:lang w:val="en-US"/>
        </w:rPr>
        <w:t xml:space="preserve">that, as </w:t>
      </w:r>
      <w:r w:rsidRPr="00BB2FAA">
        <w:rPr>
          <w:rFonts w:cs="Arial"/>
          <w:sz w:val="22"/>
          <w:lang w:val="en-US"/>
        </w:rPr>
        <w:t>to the FMEA</w:t>
      </w:r>
      <w:r w:rsidR="0034508C" w:rsidRPr="00BB2FAA">
        <w:rPr>
          <w:rFonts w:cs="Arial"/>
          <w:sz w:val="22"/>
          <w:lang w:val="en-US"/>
        </w:rPr>
        <w:t>,</w:t>
      </w:r>
      <w:r w:rsidRPr="00BB2FAA">
        <w:rPr>
          <w:rFonts w:cs="Arial"/>
          <w:sz w:val="22"/>
          <w:lang w:val="en-US"/>
        </w:rPr>
        <w:t xml:space="preserve"> </w:t>
      </w:r>
      <w:r w:rsidR="00F41D06" w:rsidRPr="00BB2FAA">
        <w:rPr>
          <w:rFonts w:cs="Arial"/>
          <w:sz w:val="22"/>
          <w:lang w:val="en-US"/>
        </w:rPr>
        <w:t>affect</w:t>
      </w:r>
      <w:r w:rsidR="0034508C" w:rsidRPr="00BB2FAA">
        <w:rPr>
          <w:rFonts w:cs="Arial"/>
          <w:sz w:val="22"/>
          <w:lang w:val="en-US"/>
        </w:rPr>
        <w:t xml:space="preserve"> </w:t>
      </w:r>
      <w:r w:rsidRPr="00BB2FAA">
        <w:rPr>
          <w:rFonts w:cs="Arial"/>
          <w:sz w:val="22"/>
          <w:lang w:val="en-US"/>
        </w:rPr>
        <w:t>function</w:t>
      </w:r>
      <w:r w:rsidR="0034508C" w:rsidRPr="00BB2FAA">
        <w:rPr>
          <w:rFonts w:cs="Arial"/>
          <w:sz w:val="22"/>
          <w:lang w:val="en-US"/>
        </w:rPr>
        <w:t>ality</w:t>
      </w:r>
      <w:r w:rsidRPr="00BB2FAA">
        <w:rPr>
          <w:rFonts w:cs="Arial"/>
          <w:sz w:val="22"/>
          <w:lang w:val="en-US"/>
        </w:rPr>
        <w:t xml:space="preserve"> or safety or </w:t>
      </w:r>
      <w:r w:rsidR="0034508C" w:rsidRPr="00BB2FAA">
        <w:rPr>
          <w:rFonts w:cs="Arial"/>
          <w:sz w:val="22"/>
          <w:lang w:val="en-US"/>
        </w:rPr>
        <w:t xml:space="preserve">that </w:t>
      </w:r>
      <w:r w:rsidR="00BA0726" w:rsidRPr="00BB2FAA">
        <w:rPr>
          <w:rFonts w:cs="Arial"/>
          <w:sz w:val="22"/>
          <w:lang w:val="en-US"/>
        </w:rPr>
        <w:t>determine the quality</w:t>
      </w:r>
      <w:r w:rsidRPr="00BB2FAA">
        <w:rPr>
          <w:rFonts w:cs="Arial"/>
          <w:sz w:val="22"/>
          <w:lang w:val="en-US"/>
        </w:rPr>
        <w:t>.</w:t>
      </w:r>
      <w:r w:rsidR="00491752" w:rsidRPr="00BB2FAA">
        <w:rPr>
          <w:rFonts w:cs="Arial"/>
          <w:sz w:val="22"/>
          <w:lang w:val="en-US"/>
        </w:rPr>
        <w:t xml:space="preserve"> </w:t>
      </w:r>
      <w:r w:rsidR="0034508C" w:rsidRPr="00BB2FAA">
        <w:rPr>
          <w:rFonts w:cs="Arial"/>
          <w:sz w:val="22"/>
          <w:lang w:val="en-US"/>
        </w:rPr>
        <w:t>On request, p</w:t>
      </w:r>
      <w:r w:rsidRPr="00BB2FAA">
        <w:rPr>
          <w:rFonts w:cs="Arial"/>
          <w:sz w:val="22"/>
          <w:lang w:val="en-US"/>
        </w:rPr>
        <w:t>rocess capability indices (</w:t>
      </w:r>
      <w:proofErr w:type="spellStart"/>
      <w:r w:rsidRPr="00BB2FAA">
        <w:rPr>
          <w:rFonts w:cs="Arial"/>
          <w:sz w:val="22"/>
          <w:lang w:val="en-US"/>
        </w:rPr>
        <w:t>Cp</w:t>
      </w:r>
      <w:proofErr w:type="spellEnd"/>
      <w:r w:rsidRPr="00BB2FAA">
        <w:rPr>
          <w:rFonts w:cs="Arial"/>
          <w:sz w:val="22"/>
          <w:lang w:val="en-US"/>
        </w:rPr>
        <w:t xml:space="preserve"> / </w:t>
      </w:r>
      <w:proofErr w:type="spellStart"/>
      <w:r w:rsidRPr="00BB2FAA">
        <w:rPr>
          <w:rFonts w:cs="Arial"/>
          <w:sz w:val="22"/>
          <w:lang w:val="en-US"/>
        </w:rPr>
        <w:t>Cpk</w:t>
      </w:r>
      <w:proofErr w:type="spellEnd"/>
      <w:r w:rsidRPr="00BB2FAA">
        <w:rPr>
          <w:rFonts w:cs="Arial"/>
          <w:sz w:val="22"/>
          <w:lang w:val="en-US"/>
        </w:rPr>
        <w:t xml:space="preserve">) shall be agreed in consultation </w:t>
      </w:r>
      <w:r w:rsidR="00296727" w:rsidRPr="00BB2FAA">
        <w:rPr>
          <w:rFonts w:cs="Arial"/>
          <w:sz w:val="22"/>
          <w:lang w:val="en-US"/>
        </w:rPr>
        <w:t xml:space="preserve">between </w:t>
      </w:r>
      <w:r w:rsidRPr="00BB2FAA">
        <w:rPr>
          <w:rFonts w:cs="Arial"/>
          <w:sz w:val="22"/>
          <w:lang w:val="en-US"/>
        </w:rPr>
        <w:t>the supplier</w:t>
      </w:r>
      <w:r w:rsidR="00296727" w:rsidRPr="00BB2FAA">
        <w:rPr>
          <w:rFonts w:cs="Arial"/>
          <w:sz w:val="22"/>
          <w:lang w:val="en-US"/>
        </w:rPr>
        <w:t xml:space="preserve"> and customer</w:t>
      </w:r>
      <w:r w:rsidRPr="00BB2FAA">
        <w:rPr>
          <w:rFonts w:cs="Arial"/>
          <w:sz w:val="22"/>
          <w:lang w:val="en-US"/>
        </w:rPr>
        <w:t xml:space="preserve">. </w:t>
      </w:r>
      <w:bookmarkEnd w:id="183"/>
      <w:bookmarkEnd w:id="184"/>
      <w:bookmarkEnd w:id="185"/>
    </w:p>
    <w:p w14:paraId="2ABCDE5D" w14:textId="77777777" w:rsidR="00BA0726" w:rsidRPr="00BB2FAA" w:rsidRDefault="00BA0726" w:rsidP="00472796">
      <w:pPr>
        <w:rPr>
          <w:rFonts w:cs="Arial"/>
          <w:sz w:val="22"/>
          <w:lang w:val="en-US"/>
        </w:rPr>
      </w:pPr>
    </w:p>
    <w:p w14:paraId="61A65C86" w14:textId="349ED89A" w:rsidR="00316423" w:rsidRPr="00BB2FAA" w:rsidRDefault="00316423" w:rsidP="00472796">
      <w:pPr>
        <w:rPr>
          <w:rFonts w:cs="Arial"/>
          <w:sz w:val="22"/>
          <w:lang w:val="en-US"/>
        </w:rPr>
      </w:pPr>
      <w:bookmarkStart w:id="186" w:name="_Toc299704826"/>
      <w:bookmarkStart w:id="187" w:name="_Toc299705079"/>
      <w:bookmarkStart w:id="188" w:name="_Toc299705196"/>
      <w:r w:rsidRPr="00BB2FAA">
        <w:rPr>
          <w:rFonts w:cs="Arial"/>
          <w:sz w:val="22"/>
          <w:lang w:val="en-US"/>
        </w:rPr>
        <w:t xml:space="preserve">The </w:t>
      </w:r>
      <w:r w:rsidR="00721AAD" w:rsidRPr="00BB2FAA">
        <w:rPr>
          <w:rFonts w:cs="Arial"/>
          <w:sz w:val="22"/>
          <w:lang w:val="en-US"/>
        </w:rPr>
        <w:t xml:space="preserve">SUPPLIER </w:t>
      </w:r>
      <w:r w:rsidRPr="00BB2FAA">
        <w:rPr>
          <w:rFonts w:cs="Arial"/>
          <w:sz w:val="22"/>
          <w:lang w:val="en-US"/>
        </w:rPr>
        <w:t xml:space="preserve">shall ensure that adequate measuring and test equipment for monitoring all </w:t>
      </w:r>
      <w:r w:rsidR="00BA0726" w:rsidRPr="00BB2FAA">
        <w:rPr>
          <w:rFonts w:cs="Arial"/>
          <w:sz w:val="22"/>
          <w:lang w:val="en-US"/>
        </w:rPr>
        <w:t xml:space="preserve">characteristics </w:t>
      </w:r>
      <w:r w:rsidRPr="00BB2FAA">
        <w:rPr>
          <w:rFonts w:cs="Arial"/>
          <w:sz w:val="22"/>
          <w:lang w:val="en-US"/>
        </w:rPr>
        <w:t xml:space="preserve">defined in the specifications </w:t>
      </w:r>
      <w:r w:rsidR="00721AAD" w:rsidRPr="00BB2FAA">
        <w:rPr>
          <w:rFonts w:cs="Arial"/>
          <w:sz w:val="22"/>
          <w:lang w:val="en-US"/>
        </w:rPr>
        <w:t xml:space="preserve">are at his disposal </w:t>
      </w:r>
      <w:r w:rsidRPr="00BB2FAA">
        <w:rPr>
          <w:rFonts w:cs="Arial"/>
          <w:sz w:val="22"/>
          <w:lang w:val="en-US"/>
        </w:rPr>
        <w:t>and that these are applied.</w:t>
      </w:r>
      <w:bookmarkEnd w:id="186"/>
      <w:bookmarkEnd w:id="187"/>
      <w:bookmarkEnd w:id="188"/>
    </w:p>
    <w:p w14:paraId="65421DAF" w14:textId="77777777" w:rsidR="00721AAD" w:rsidRPr="00BB2FAA" w:rsidRDefault="00721AAD" w:rsidP="00472796">
      <w:pPr>
        <w:rPr>
          <w:rFonts w:cs="Arial"/>
          <w:sz w:val="22"/>
          <w:lang w:val="en-US"/>
        </w:rPr>
      </w:pPr>
    </w:p>
    <w:p w14:paraId="3479A269" w14:textId="0770C5E8" w:rsidR="00721AAD" w:rsidRPr="00BB2FAA" w:rsidRDefault="00316423" w:rsidP="00472796">
      <w:pPr>
        <w:rPr>
          <w:rFonts w:cs="Arial"/>
          <w:sz w:val="22"/>
          <w:lang w:val="en-US"/>
        </w:rPr>
      </w:pPr>
      <w:bookmarkStart w:id="189" w:name="_Toc299704827"/>
      <w:bookmarkStart w:id="190" w:name="_Toc299705080"/>
      <w:bookmarkStart w:id="191" w:name="_Toc299705197"/>
      <w:r w:rsidRPr="00BB2FAA">
        <w:rPr>
          <w:rFonts w:cs="Arial"/>
          <w:sz w:val="22"/>
          <w:lang w:val="en-US"/>
        </w:rPr>
        <w:t>Capability analysis shall be carried out on all processes, methods and plant employed, including software and measuring and testing equipment</w:t>
      </w:r>
      <w:r w:rsidR="00923255" w:rsidRPr="00BB2FAA">
        <w:rPr>
          <w:rFonts w:cs="Arial"/>
          <w:sz w:val="22"/>
          <w:lang w:val="en-US"/>
        </w:rPr>
        <w:t>, e.g. according to DIN 55350 Part13, DIN 1319 Parts 3 and 4</w:t>
      </w:r>
      <w:r w:rsidRPr="00BB2FAA">
        <w:rPr>
          <w:rFonts w:cs="Arial"/>
          <w:sz w:val="22"/>
          <w:lang w:val="en-US"/>
        </w:rPr>
        <w:t>.</w:t>
      </w:r>
    </w:p>
    <w:p w14:paraId="0C650B4F" w14:textId="77777777" w:rsidR="00BA0726" w:rsidRPr="00BB2FAA" w:rsidRDefault="00BA0726" w:rsidP="00472796">
      <w:pPr>
        <w:rPr>
          <w:rFonts w:cs="Arial"/>
          <w:sz w:val="22"/>
          <w:lang w:val="en-US"/>
        </w:rPr>
      </w:pPr>
    </w:p>
    <w:p w14:paraId="252A4DE2" w14:textId="73391A3B" w:rsidR="00BA0726" w:rsidRPr="00BB2FAA" w:rsidRDefault="00E55A01" w:rsidP="00923255">
      <w:pPr>
        <w:rPr>
          <w:rFonts w:cs="Arial"/>
          <w:sz w:val="22"/>
          <w:lang w:val="en-US"/>
        </w:rPr>
      </w:pPr>
      <w:r w:rsidRPr="00BB2FAA">
        <w:rPr>
          <w:rFonts w:cs="Arial"/>
          <w:sz w:val="22"/>
          <w:lang w:val="en-US"/>
        </w:rPr>
        <w:t>If</w:t>
      </w:r>
      <w:r w:rsidR="00F41D06" w:rsidRPr="00BB2FAA">
        <w:rPr>
          <w:rFonts w:cs="Arial"/>
          <w:sz w:val="22"/>
          <w:lang w:val="en-US"/>
        </w:rPr>
        <w:t xml:space="preserve"> the </w:t>
      </w:r>
      <w:r w:rsidR="004C5DBD" w:rsidRPr="00BB2FAA">
        <w:rPr>
          <w:rFonts w:cs="Arial"/>
          <w:sz w:val="22"/>
          <w:lang w:val="en-US"/>
        </w:rPr>
        <w:t xml:space="preserve">CUSTOMER </w:t>
      </w:r>
      <w:r w:rsidR="00F41D06" w:rsidRPr="00BB2FAA">
        <w:rPr>
          <w:rFonts w:cs="Arial"/>
          <w:sz w:val="22"/>
          <w:lang w:val="en-US"/>
        </w:rPr>
        <w:t>provides</w:t>
      </w:r>
      <w:r w:rsidRPr="00BB2FAA">
        <w:rPr>
          <w:rFonts w:cs="Arial"/>
          <w:sz w:val="22"/>
          <w:lang w:val="en-US"/>
        </w:rPr>
        <w:t xml:space="preserve"> test equipment or test software, the </w:t>
      </w:r>
      <w:r w:rsidR="00F41D06" w:rsidRPr="00BB2FAA">
        <w:rPr>
          <w:rFonts w:cs="Arial"/>
          <w:sz w:val="22"/>
          <w:lang w:val="en-US"/>
        </w:rPr>
        <w:t>SUPPLIER</w:t>
      </w:r>
      <w:r w:rsidRPr="00BB2FAA">
        <w:rPr>
          <w:rFonts w:cs="Arial"/>
          <w:sz w:val="22"/>
          <w:lang w:val="en-US"/>
        </w:rPr>
        <w:t xml:space="preserve"> </w:t>
      </w:r>
      <w:r w:rsidR="00F41D06" w:rsidRPr="00BB2FAA">
        <w:rPr>
          <w:rFonts w:cs="Arial"/>
          <w:sz w:val="22"/>
          <w:lang w:val="en-US"/>
        </w:rPr>
        <w:t xml:space="preserve">shall treat this equipment with appropriate care and as </w:t>
      </w:r>
      <w:r w:rsidRPr="00BB2FAA">
        <w:rPr>
          <w:rFonts w:cs="Arial"/>
          <w:sz w:val="22"/>
          <w:lang w:val="en-US"/>
        </w:rPr>
        <w:t>its own testing equipment</w:t>
      </w:r>
      <w:r w:rsidR="00F41D06" w:rsidRPr="00BB2FAA">
        <w:rPr>
          <w:rFonts w:cs="Arial"/>
          <w:sz w:val="22"/>
          <w:lang w:val="en-US"/>
        </w:rPr>
        <w:t>.</w:t>
      </w:r>
      <w:r w:rsidRPr="00BB2FAA">
        <w:rPr>
          <w:rFonts w:cs="Arial"/>
          <w:sz w:val="22"/>
          <w:lang w:val="en-US"/>
        </w:rPr>
        <w:t xml:space="preserve"> </w:t>
      </w:r>
      <w:r w:rsidR="00F41D06" w:rsidRPr="00BB2FAA">
        <w:rPr>
          <w:rFonts w:cs="Arial"/>
          <w:sz w:val="22"/>
          <w:lang w:val="en-US"/>
        </w:rPr>
        <w:t>The equipment shall be managed in the</w:t>
      </w:r>
      <w:r w:rsidR="00721AAD" w:rsidRPr="00BB2FAA">
        <w:rPr>
          <w:rFonts w:cs="Arial"/>
          <w:sz w:val="22"/>
          <w:lang w:val="en-US"/>
        </w:rPr>
        <w:t xml:space="preserve"> SUPPLIER’s system established for </w:t>
      </w:r>
      <w:r w:rsidR="00BA0726" w:rsidRPr="00BB2FAA">
        <w:rPr>
          <w:rFonts w:cs="Arial"/>
          <w:sz w:val="22"/>
          <w:lang w:val="en-US"/>
        </w:rPr>
        <w:t xml:space="preserve">managing </w:t>
      </w:r>
      <w:r w:rsidRPr="00BB2FAA">
        <w:rPr>
          <w:rFonts w:cs="Arial"/>
          <w:sz w:val="22"/>
          <w:lang w:val="en-US"/>
        </w:rPr>
        <w:t xml:space="preserve">equipment </w:t>
      </w:r>
      <w:r w:rsidR="00721AAD" w:rsidRPr="00BB2FAA">
        <w:rPr>
          <w:rFonts w:cs="Arial"/>
          <w:sz w:val="22"/>
          <w:lang w:val="en-US"/>
        </w:rPr>
        <w:t>and calibration control. Records on calibration are to be archived and are to be made available to the CUSTOMER on request.</w:t>
      </w:r>
    </w:p>
    <w:p w14:paraId="44889490" w14:textId="77777777" w:rsidR="00BA0726" w:rsidRPr="00BB2FAA" w:rsidRDefault="00BA0726" w:rsidP="00923255">
      <w:pPr>
        <w:rPr>
          <w:rFonts w:cs="Arial"/>
          <w:sz w:val="22"/>
          <w:lang w:val="en-US"/>
        </w:rPr>
      </w:pPr>
    </w:p>
    <w:p w14:paraId="4924C9CD" w14:textId="22B2A40C" w:rsidR="000B3D41" w:rsidRPr="00BB2FAA" w:rsidRDefault="00923255" w:rsidP="00923255">
      <w:pPr>
        <w:rPr>
          <w:rFonts w:cs="Arial"/>
          <w:sz w:val="22"/>
          <w:lang w:val="en-US"/>
        </w:rPr>
      </w:pPr>
      <w:r w:rsidRPr="00BB2FAA">
        <w:rPr>
          <w:rFonts w:cs="Arial"/>
          <w:sz w:val="22"/>
          <w:lang w:val="en-US"/>
        </w:rPr>
        <w:t xml:space="preserve">The </w:t>
      </w:r>
      <w:r w:rsidR="004A020C" w:rsidRPr="00BB2FAA">
        <w:rPr>
          <w:rFonts w:cs="Arial"/>
          <w:sz w:val="22"/>
          <w:lang w:val="en-US"/>
        </w:rPr>
        <w:t xml:space="preserve">SUPPLIER </w:t>
      </w:r>
      <w:r w:rsidRPr="00BB2FAA">
        <w:rPr>
          <w:rFonts w:cs="Arial"/>
          <w:sz w:val="22"/>
          <w:lang w:val="en-US"/>
        </w:rPr>
        <w:t>sh</w:t>
      </w:r>
      <w:r w:rsidR="004A020C" w:rsidRPr="00BB2FAA">
        <w:rPr>
          <w:rFonts w:cs="Arial"/>
          <w:sz w:val="22"/>
          <w:lang w:val="en-US"/>
        </w:rPr>
        <w:t>all</w:t>
      </w:r>
      <w:r w:rsidRPr="00BB2FAA">
        <w:rPr>
          <w:rFonts w:cs="Arial"/>
          <w:sz w:val="22"/>
          <w:lang w:val="en-US"/>
        </w:rPr>
        <w:t xml:space="preserve"> periodically and systematically </w:t>
      </w:r>
      <w:r w:rsidR="00BA0726" w:rsidRPr="00BB2FAA">
        <w:rPr>
          <w:rFonts w:cs="Arial"/>
          <w:sz w:val="22"/>
          <w:lang w:val="en-US"/>
        </w:rPr>
        <w:t xml:space="preserve">monitor and </w:t>
      </w:r>
      <w:r w:rsidRPr="00BB2FAA">
        <w:rPr>
          <w:rFonts w:cs="Arial"/>
          <w:sz w:val="22"/>
          <w:lang w:val="en-US"/>
        </w:rPr>
        <w:t xml:space="preserve">control test equipment and reference standards as to </w:t>
      </w:r>
      <w:r w:rsidR="00BA0726" w:rsidRPr="00BB2FAA">
        <w:rPr>
          <w:rFonts w:cs="Arial"/>
          <w:sz w:val="22"/>
          <w:lang w:val="en-US"/>
        </w:rPr>
        <w:t xml:space="preserve">written </w:t>
      </w:r>
      <w:r w:rsidRPr="00BB2FAA">
        <w:rPr>
          <w:rFonts w:cs="Arial"/>
          <w:sz w:val="22"/>
          <w:lang w:val="en-US"/>
        </w:rPr>
        <w:t>procedure</w:t>
      </w:r>
      <w:r w:rsidR="004A020C" w:rsidRPr="00BB2FAA">
        <w:rPr>
          <w:rFonts w:cs="Arial"/>
          <w:sz w:val="22"/>
          <w:lang w:val="en-US"/>
        </w:rPr>
        <w:t>s</w:t>
      </w:r>
      <w:r w:rsidRPr="00BB2FAA">
        <w:rPr>
          <w:rFonts w:cs="Arial"/>
          <w:sz w:val="22"/>
          <w:lang w:val="en-US"/>
        </w:rPr>
        <w:t xml:space="preserve"> on managing calibration. All records on calibration control shall be archived and are to be provided to the CUSTOMER </w:t>
      </w:r>
      <w:r w:rsidR="004A020C" w:rsidRPr="00BB2FAA">
        <w:rPr>
          <w:rFonts w:cs="Arial"/>
          <w:sz w:val="22"/>
          <w:lang w:val="en-US"/>
        </w:rPr>
        <w:t>up</w:t>
      </w:r>
      <w:r w:rsidRPr="00BB2FAA">
        <w:rPr>
          <w:rFonts w:cs="Arial"/>
          <w:sz w:val="22"/>
          <w:lang w:val="en-US"/>
        </w:rPr>
        <w:t>on request.</w:t>
      </w:r>
      <w:bookmarkEnd w:id="189"/>
      <w:bookmarkEnd w:id="190"/>
      <w:bookmarkEnd w:id="191"/>
    </w:p>
    <w:p w14:paraId="2E31D77E" w14:textId="77777777" w:rsidR="000B3D41" w:rsidRPr="00BB2FAA" w:rsidRDefault="000B3D41" w:rsidP="00721AAD">
      <w:pPr>
        <w:rPr>
          <w:lang w:val="en-US"/>
        </w:rPr>
      </w:pPr>
    </w:p>
    <w:p w14:paraId="5A20EC45" w14:textId="5FAF2BB2" w:rsidR="00316423" w:rsidRPr="00BB2FAA" w:rsidRDefault="004A020C" w:rsidP="00E6486C">
      <w:pPr>
        <w:pStyle w:val="QSV2"/>
      </w:pPr>
      <w:bookmarkStart w:id="192" w:name="_Toc497383055"/>
      <w:r w:rsidRPr="00BB2FAA">
        <w:t xml:space="preserve">Evaluation of </w:t>
      </w:r>
      <w:r w:rsidR="00E10819" w:rsidRPr="00BB2FAA">
        <w:t>feasibility</w:t>
      </w:r>
      <w:bookmarkEnd w:id="192"/>
    </w:p>
    <w:p w14:paraId="3C1501D0" w14:textId="77777777" w:rsidR="00092C0F" w:rsidRPr="00BB2FAA" w:rsidRDefault="00092C0F" w:rsidP="00BA0726">
      <w:pPr>
        <w:rPr>
          <w:rFonts w:cs="Arial"/>
          <w:sz w:val="22"/>
          <w:lang w:val="en-US"/>
        </w:rPr>
      </w:pPr>
      <w:bookmarkStart w:id="193" w:name="_Toc299704830"/>
      <w:bookmarkStart w:id="194" w:name="_Toc299705083"/>
      <w:bookmarkStart w:id="195" w:name="_Toc299705200"/>
    </w:p>
    <w:p w14:paraId="022555CC" w14:textId="5F3C9DDF" w:rsidR="004F5928" w:rsidRPr="00BB2FAA" w:rsidRDefault="00BA0726" w:rsidP="004A020C">
      <w:pPr>
        <w:rPr>
          <w:rFonts w:cs="Arial"/>
          <w:sz w:val="22"/>
          <w:lang w:val="en-US"/>
        </w:rPr>
      </w:pPr>
      <w:r w:rsidRPr="00BB2FAA">
        <w:rPr>
          <w:rFonts w:cs="Arial"/>
          <w:sz w:val="22"/>
        </w:rPr>
        <w:t xml:space="preserve">If </w:t>
      </w:r>
      <w:r w:rsidR="004A020C" w:rsidRPr="00BB2FAA">
        <w:rPr>
          <w:rFonts w:cs="Arial"/>
          <w:sz w:val="22"/>
        </w:rPr>
        <w:t xml:space="preserve">new or changed products or services </w:t>
      </w:r>
      <w:r w:rsidRPr="00BB2FAA">
        <w:rPr>
          <w:rFonts w:cs="Arial"/>
          <w:sz w:val="22"/>
        </w:rPr>
        <w:t xml:space="preserve">are </w:t>
      </w:r>
      <w:r w:rsidR="003668E5" w:rsidRPr="00BB2FAA">
        <w:rPr>
          <w:rFonts w:cs="Arial"/>
          <w:sz w:val="22"/>
        </w:rPr>
        <w:t xml:space="preserve">requested for quote, </w:t>
      </w:r>
      <w:r w:rsidR="004A020C" w:rsidRPr="00BB2FAA">
        <w:rPr>
          <w:rFonts w:cs="Arial"/>
          <w:sz w:val="22"/>
        </w:rPr>
        <w:t>t</w:t>
      </w:r>
      <w:r w:rsidR="004F5928" w:rsidRPr="00BB2FAA">
        <w:rPr>
          <w:rFonts w:cs="Arial"/>
          <w:sz w:val="22"/>
          <w:lang w:val="en-US"/>
        </w:rPr>
        <w:t xml:space="preserve">he </w:t>
      </w:r>
      <w:r w:rsidR="004A020C" w:rsidRPr="00BB2FAA">
        <w:rPr>
          <w:rFonts w:cs="Arial"/>
          <w:sz w:val="22"/>
          <w:lang w:val="en-US"/>
        </w:rPr>
        <w:t>SUPPLIER</w:t>
      </w:r>
      <w:r w:rsidR="004F5928" w:rsidRPr="00BB2FAA">
        <w:rPr>
          <w:rFonts w:cs="Arial"/>
          <w:sz w:val="22"/>
          <w:lang w:val="en-US"/>
        </w:rPr>
        <w:t xml:space="preserve"> </w:t>
      </w:r>
      <w:r w:rsidR="004A020C" w:rsidRPr="00BB2FAA">
        <w:rPr>
          <w:rFonts w:cs="Arial"/>
          <w:sz w:val="22"/>
          <w:lang w:val="en-US"/>
        </w:rPr>
        <w:t>is committed</w:t>
      </w:r>
      <w:r w:rsidR="004F5928" w:rsidRPr="00BB2FAA">
        <w:rPr>
          <w:rFonts w:cs="Arial"/>
          <w:sz w:val="22"/>
          <w:lang w:val="en-US"/>
        </w:rPr>
        <w:t xml:space="preserve"> </w:t>
      </w:r>
      <w:r w:rsidR="00B169A9" w:rsidRPr="00BB2FAA">
        <w:rPr>
          <w:rFonts w:cs="Arial"/>
          <w:sz w:val="22"/>
          <w:lang w:val="en-US"/>
        </w:rPr>
        <w:t xml:space="preserve">to assess </w:t>
      </w:r>
      <w:r w:rsidR="00E10819" w:rsidRPr="00BB2FAA">
        <w:rPr>
          <w:rFonts w:cs="Arial"/>
          <w:sz w:val="22"/>
          <w:lang w:val="en-US"/>
        </w:rPr>
        <w:t xml:space="preserve">feasibility </w:t>
      </w:r>
      <w:r w:rsidR="003668E5" w:rsidRPr="00BB2FAA">
        <w:rPr>
          <w:rFonts w:cs="Arial"/>
          <w:sz w:val="22"/>
          <w:lang w:val="en-US"/>
        </w:rPr>
        <w:t xml:space="preserve">in regards to </w:t>
      </w:r>
      <w:r w:rsidR="00B169A9" w:rsidRPr="00BB2FAA">
        <w:rPr>
          <w:rFonts w:cs="Arial"/>
          <w:sz w:val="22"/>
          <w:lang w:val="en-US"/>
        </w:rPr>
        <w:t>engineering</w:t>
      </w:r>
      <w:r w:rsidR="004F5928" w:rsidRPr="00BB2FAA">
        <w:rPr>
          <w:rFonts w:cs="Arial"/>
          <w:sz w:val="22"/>
          <w:lang w:val="en-US"/>
        </w:rPr>
        <w:t>, logi</w:t>
      </w:r>
      <w:r w:rsidR="00B169A9" w:rsidRPr="00BB2FAA">
        <w:rPr>
          <w:rFonts w:cs="Arial"/>
          <w:sz w:val="22"/>
          <w:lang w:val="en-US"/>
        </w:rPr>
        <w:t>stics</w:t>
      </w:r>
      <w:r w:rsidR="004F5928" w:rsidRPr="00BB2FAA">
        <w:rPr>
          <w:rFonts w:cs="Arial"/>
          <w:sz w:val="22"/>
          <w:lang w:val="en-US"/>
        </w:rPr>
        <w:t xml:space="preserve"> and quality </w:t>
      </w:r>
      <w:r w:rsidR="00B169A9" w:rsidRPr="00BB2FAA">
        <w:rPr>
          <w:rFonts w:cs="Arial"/>
          <w:sz w:val="22"/>
          <w:lang w:val="en-US"/>
        </w:rPr>
        <w:t>requirements</w:t>
      </w:r>
      <w:r w:rsidR="004F5928" w:rsidRPr="00BB2FAA">
        <w:rPr>
          <w:rFonts w:cs="Arial"/>
          <w:sz w:val="22"/>
          <w:lang w:val="en-US"/>
        </w:rPr>
        <w:t xml:space="preserve"> (quality goals)</w:t>
      </w:r>
      <w:r w:rsidR="003668E5" w:rsidRPr="00BB2FAA">
        <w:rPr>
          <w:rFonts w:cs="Arial"/>
          <w:sz w:val="22"/>
          <w:lang w:val="en-US"/>
        </w:rPr>
        <w:t>,</w:t>
      </w:r>
      <w:r w:rsidR="004F5928" w:rsidRPr="00BB2FAA">
        <w:rPr>
          <w:rFonts w:cs="Arial"/>
          <w:sz w:val="22"/>
          <w:lang w:val="en-US"/>
        </w:rPr>
        <w:t xml:space="preserve"> based on the </w:t>
      </w:r>
      <w:r w:rsidR="003668E5" w:rsidRPr="00BB2FAA">
        <w:rPr>
          <w:rFonts w:cs="Arial"/>
          <w:sz w:val="22"/>
          <w:lang w:val="en-US"/>
        </w:rPr>
        <w:t xml:space="preserve">provided </w:t>
      </w:r>
      <w:r w:rsidR="004F5928" w:rsidRPr="00BB2FAA">
        <w:rPr>
          <w:rFonts w:cs="Arial"/>
          <w:sz w:val="22"/>
          <w:lang w:val="en-US"/>
        </w:rPr>
        <w:t>specification</w:t>
      </w:r>
      <w:r w:rsidR="003668E5" w:rsidRPr="00BB2FAA">
        <w:rPr>
          <w:rFonts w:cs="Arial"/>
          <w:sz w:val="22"/>
          <w:lang w:val="en-US"/>
        </w:rPr>
        <w:t>s and referenced documents.</w:t>
      </w:r>
      <w:r w:rsidR="004F5928" w:rsidRPr="00BB2FAA">
        <w:rPr>
          <w:rFonts w:cs="Arial"/>
          <w:sz w:val="22"/>
          <w:lang w:val="en-US"/>
        </w:rPr>
        <w:t xml:space="preserve"> </w:t>
      </w:r>
    </w:p>
    <w:p w14:paraId="5FDD4980" w14:textId="77777777" w:rsidR="004F5928" w:rsidRPr="00BB2FAA" w:rsidRDefault="004F5928" w:rsidP="004A020C">
      <w:pPr>
        <w:rPr>
          <w:rFonts w:cs="Arial"/>
          <w:sz w:val="22"/>
          <w:lang w:val="en-US"/>
        </w:rPr>
      </w:pPr>
    </w:p>
    <w:p w14:paraId="11D0FF75" w14:textId="1C6DD1C0" w:rsidR="00C2133B" w:rsidRPr="00BB2FAA" w:rsidRDefault="00C2133B" w:rsidP="004A020C">
      <w:pPr>
        <w:rPr>
          <w:rFonts w:cs="Arial"/>
          <w:sz w:val="22"/>
          <w:lang w:val="en-US"/>
        </w:rPr>
      </w:pPr>
      <w:r w:rsidRPr="00BB2FAA">
        <w:rPr>
          <w:rFonts w:cs="Arial"/>
          <w:sz w:val="22"/>
          <w:lang w:val="en-US"/>
        </w:rPr>
        <w:t xml:space="preserve">The assessment </w:t>
      </w:r>
      <w:r w:rsidR="003668E5" w:rsidRPr="00BB2FAA">
        <w:rPr>
          <w:rFonts w:cs="Arial"/>
          <w:sz w:val="22"/>
          <w:lang w:val="en-US"/>
        </w:rPr>
        <w:t xml:space="preserve">of manufacturability </w:t>
      </w:r>
      <w:r w:rsidRPr="00BB2FAA">
        <w:rPr>
          <w:rFonts w:cs="Arial"/>
          <w:sz w:val="22"/>
          <w:lang w:val="en-US"/>
        </w:rPr>
        <w:t xml:space="preserve">should be </w:t>
      </w:r>
      <w:r w:rsidR="003668E5" w:rsidRPr="00BB2FAA">
        <w:rPr>
          <w:rFonts w:cs="Arial"/>
          <w:sz w:val="22"/>
          <w:lang w:val="en-US"/>
        </w:rPr>
        <w:t>provided to the CUSTOMER together</w:t>
      </w:r>
      <w:r w:rsidRPr="00BB2FAA">
        <w:rPr>
          <w:rFonts w:cs="Arial"/>
          <w:sz w:val="22"/>
          <w:lang w:val="en-US"/>
        </w:rPr>
        <w:t xml:space="preserve"> with the offer</w:t>
      </w:r>
      <w:r w:rsidR="003668E5" w:rsidRPr="00BB2FAA">
        <w:rPr>
          <w:rFonts w:cs="Arial"/>
          <w:sz w:val="22"/>
          <w:lang w:val="en-US"/>
        </w:rPr>
        <w:t xml:space="preserve">. </w:t>
      </w:r>
      <w:r w:rsidRPr="00BB2FAA">
        <w:rPr>
          <w:rFonts w:cs="Arial"/>
          <w:sz w:val="22"/>
          <w:lang w:val="en-US"/>
        </w:rPr>
        <w:t xml:space="preserve">The assessment </w:t>
      </w:r>
      <w:r w:rsidR="003668E5" w:rsidRPr="00BB2FAA">
        <w:rPr>
          <w:rFonts w:cs="Arial"/>
          <w:sz w:val="22"/>
          <w:lang w:val="en-US"/>
        </w:rPr>
        <w:t>of manufacturability is also</w:t>
      </w:r>
      <w:r w:rsidRPr="00BB2FAA">
        <w:rPr>
          <w:rFonts w:cs="Arial"/>
          <w:sz w:val="22"/>
          <w:lang w:val="en-US"/>
        </w:rPr>
        <w:t xml:space="preserve"> </w:t>
      </w:r>
      <w:r w:rsidR="003668E5" w:rsidRPr="00BB2FAA">
        <w:rPr>
          <w:rFonts w:cs="Arial"/>
          <w:sz w:val="22"/>
          <w:lang w:val="en-US"/>
        </w:rPr>
        <w:t>required for</w:t>
      </w:r>
      <w:r w:rsidRPr="00BB2FAA">
        <w:rPr>
          <w:rFonts w:cs="Arial"/>
          <w:sz w:val="22"/>
          <w:lang w:val="en-US"/>
        </w:rPr>
        <w:t xml:space="preserve"> changes (see </w:t>
      </w:r>
      <w:r w:rsidR="003668E5" w:rsidRPr="00BB2FAA">
        <w:rPr>
          <w:rFonts w:cs="Arial"/>
          <w:sz w:val="22"/>
          <w:lang w:val="en-US"/>
        </w:rPr>
        <w:t xml:space="preserve">change </w:t>
      </w:r>
      <w:r w:rsidRPr="00BB2FAA">
        <w:rPr>
          <w:rFonts w:cs="Arial"/>
          <w:sz w:val="22"/>
          <w:lang w:val="en-US"/>
        </w:rPr>
        <w:t xml:space="preserve">management). </w:t>
      </w:r>
    </w:p>
    <w:p w14:paraId="19E4EECB" w14:textId="77777777" w:rsidR="00C2133B" w:rsidRPr="00BB2FAA" w:rsidRDefault="00C2133B" w:rsidP="00C2133B">
      <w:pPr>
        <w:rPr>
          <w:rFonts w:cs="Arial"/>
          <w:sz w:val="22"/>
          <w:lang w:val="en-US"/>
        </w:rPr>
      </w:pPr>
    </w:p>
    <w:p w14:paraId="3FE61883" w14:textId="2477BBB3" w:rsidR="00C2133B" w:rsidRPr="00BB2FAA" w:rsidRDefault="00C2133B" w:rsidP="004A020C">
      <w:pPr>
        <w:rPr>
          <w:rFonts w:cs="Arial"/>
          <w:sz w:val="22"/>
          <w:lang w:val="en-US"/>
        </w:rPr>
      </w:pPr>
      <w:r w:rsidRPr="00BB2FAA">
        <w:rPr>
          <w:rFonts w:cs="Arial"/>
          <w:sz w:val="22"/>
          <w:lang w:val="en-US"/>
        </w:rPr>
        <w:t xml:space="preserve">Offers from </w:t>
      </w:r>
      <w:r w:rsidR="003668E5" w:rsidRPr="00BB2FAA">
        <w:rPr>
          <w:rFonts w:cs="Arial"/>
          <w:sz w:val="22"/>
          <w:lang w:val="en-US"/>
        </w:rPr>
        <w:t>SUPPLIER</w:t>
      </w:r>
      <w:r w:rsidRPr="00BB2FAA">
        <w:rPr>
          <w:rFonts w:cs="Arial"/>
          <w:sz w:val="22"/>
          <w:lang w:val="en-US"/>
        </w:rPr>
        <w:t xml:space="preserve"> to </w:t>
      </w:r>
      <w:r w:rsidR="003668E5" w:rsidRPr="00BB2FAA">
        <w:rPr>
          <w:rFonts w:cs="Arial"/>
          <w:sz w:val="22"/>
          <w:lang w:val="en-US"/>
        </w:rPr>
        <w:t>CUSTOMER</w:t>
      </w:r>
      <w:r w:rsidRPr="00BB2FAA">
        <w:rPr>
          <w:rFonts w:cs="Arial"/>
          <w:sz w:val="22"/>
          <w:lang w:val="en-US"/>
        </w:rPr>
        <w:t xml:space="preserve"> </w:t>
      </w:r>
      <w:r w:rsidR="00EE672D" w:rsidRPr="00BB2FAA">
        <w:rPr>
          <w:rFonts w:cs="Arial"/>
          <w:sz w:val="22"/>
          <w:lang w:val="en-US"/>
        </w:rPr>
        <w:t>require a</w:t>
      </w:r>
      <w:r w:rsidRPr="00BB2FAA">
        <w:rPr>
          <w:rFonts w:cs="Arial"/>
          <w:sz w:val="22"/>
          <w:lang w:val="en-US"/>
        </w:rPr>
        <w:t xml:space="preserve"> positive feasibility study (</w:t>
      </w:r>
      <w:r w:rsidR="00EE672D" w:rsidRPr="00BB2FAA">
        <w:rPr>
          <w:rFonts w:cs="Arial"/>
          <w:sz w:val="22"/>
          <w:lang w:val="en-US"/>
        </w:rPr>
        <w:t>complete</w:t>
      </w:r>
      <w:r w:rsidRPr="00BB2FAA">
        <w:rPr>
          <w:rFonts w:cs="Arial"/>
          <w:sz w:val="22"/>
          <w:lang w:val="en-US"/>
        </w:rPr>
        <w:t xml:space="preserve"> fulfilment of the requirements). </w:t>
      </w:r>
      <w:r w:rsidR="00EE672D" w:rsidRPr="00BB2FAA">
        <w:rPr>
          <w:rFonts w:cs="Arial"/>
          <w:sz w:val="22"/>
          <w:lang w:val="en-US"/>
        </w:rPr>
        <w:t xml:space="preserve">If feasibility is not confirmed in all aspects </w:t>
      </w:r>
      <w:r w:rsidRPr="00BB2FAA">
        <w:rPr>
          <w:rFonts w:cs="Arial"/>
          <w:sz w:val="22"/>
          <w:lang w:val="en-US"/>
        </w:rPr>
        <w:t xml:space="preserve">a clarification of the problem with the </w:t>
      </w:r>
      <w:r w:rsidR="00EE672D" w:rsidRPr="00BB2FAA">
        <w:rPr>
          <w:rFonts w:cs="Arial"/>
          <w:sz w:val="22"/>
          <w:lang w:val="en-US"/>
        </w:rPr>
        <w:t>CUSTOMER is required prior to offering</w:t>
      </w:r>
      <w:r w:rsidRPr="00BB2FAA">
        <w:rPr>
          <w:rFonts w:cs="Arial"/>
          <w:sz w:val="22"/>
          <w:lang w:val="en-US"/>
        </w:rPr>
        <w:t>.</w:t>
      </w:r>
    </w:p>
    <w:p w14:paraId="5194FDCB" w14:textId="77777777" w:rsidR="008350F4" w:rsidRPr="00BB2FAA" w:rsidRDefault="008350F4" w:rsidP="003668E5">
      <w:pPr>
        <w:rPr>
          <w:rFonts w:cs="Arial"/>
          <w:sz w:val="22"/>
          <w:lang w:val="en-US"/>
        </w:rPr>
      </w:pPr>
    </w:p>
    <w:p w14:paraId="10C67FE4" w14:textId="334867AD" w:rsidR="00316423" w:rsidRPr="00BB2FAA" w:rsidRDefault="00316423" w:rsidP="00E6486C">
      <w:pPr>
        <w:pStyle w:val="QSV2"/>
      </w:pPr>
      <w:bookmarkStart w:id="196" w:name="_Toc278961395"/>
      <w:bookmarkStart w:id="197" w:name="_Toc283723905"/>
      <w:bookmarkStart w:id="198" w:name="_Toc497383056"/>
      <w:bookmarkEnd w:id="193"/>
      <w:bookmarkEnd w:id="194"/>
      <w:bookmarkEnd w:id="195"/>
      <w:r w:rsidRPr="00BB2FAA">
        <w:t>Production release</w:t>
      </w:r>
      <w:bookmarkEnd w:id="196"/>
      <w:bookmarkEnd w:id="197"/>
      <w:bookmarkEnd w:id="198"/>
    </w:p>
    <w:p w14:paraId="2926B2E1" w14:textId="77777777" w:rsidR="00EE672D" w:rsidRPr="00BB2FAA" w:rsidRDefault="00EE672D" w:rsidP="00EE672D">
      <w:pPr>
        <w:rPr>
          <w:rFonts w:cs="Arial"/>
          <w:sz w:val="22"/>
          <w:lang w:val="en-US"/>
        </w:rPr>
      </w:pPr>
    </w:p>
    <w:p w14:paraId="2A24FA30" w14:textId="70B04031" w:rsidR="00316423" w:rsidRPr="00BB2FAA" w:rsidRDefault="00316423" w:rsidP="00EE672D">
      <w:pPr>
        <w:rPr>
          <w:rFonts w:cs="Arial"/>
          <w:sz w:val="22"/>
          <w:lang w:val="en-US"/>
        </w:rPr>
      </w:pPr>
      <w:r w:rsidRPr="00BB2FAA">
        <w:rPr>
          <w:rFonts w:cs="Arial"/>
          <w:sz w:val="22"/>
          <w:lang w:val="en-US"/>
        </w:rPr>
        <w:t xml:space="preserve">Production release shall take place only after approval has been given </w:t>
      </w:r>
      <w:r w:rsidR="004C5DBD" w:rsidRPr="00BB2FAA">
        <w:rPr>
          <w:rFonts w:cs="Arial"/>
          <w:sz w:val="22"/>
          <w:lang w:val="en-US"/>
        </w:rPr>
        <w:t xml:space="preserve">by the CUSTOMER </w:t>
      </w:r>
      <w:r w:rsidRPr="00BB2FAA">
        <w:rPr>
          <w:rFonts w:cs="Arial"/>
          <w:sz w:val="22"/>
          <w:lang w:val="en-US"/>
        </w:rPr>
        <w:t xml:space="preserve">and </w:t>
      </w:r>
      <w:r w:rsidR="00E10819" w:rsidRPr="00BB2FAA">
        <w:rPr>
          <w:rFonts w:cs="Arial"/>
          <w:sz w:val="22"/>
          <w:lang w:val="en-US"/>
        </w:rPr>
        <w:t>produced items shall</w:t>
      </w:r>
      <w:r w:rsidRPr="00BB2FAA">
        <w:rPr>
          <w:rFonts w:cs="Arial"/>
          <w:sz w:val="22"/>
          <w:lang w:val="en-US"/>
        </w:rPr>
        <w:t xml:space="preserve"> satisfy the approved initial sample in terms of construction, materials and processes.</w:t>
      </w:r>
      <w:r w:rsidR="00491752" w:rsidRPr="00BB2FAA">
        <w:rPr>
          <w:rFonts w:cs="Arial"/>
          <w:sz w:val="22"/>
          <w:lang w:val="en-US"/>
        </w:rPr>
        <w:t xml:space="preserve"> </w:t>
      </w:r>
    </w:p>
    <w:p w14:paraId="679ECB4B" w14:textId="77777777" w:rsidR="00092C0F" w:rsidRPr="00BB2FAA" w:rsidRDefault="00092C0F" w:rsidP="00EE672D">
      <w:pPr>
        <w:rPr>
          <w:rFonts w:cs="Arial"/>
          <w:sz w:val="22"/>
          <w:lang w:val="en-US"/>
        </w:rPr>
      </w:pPr>
      <w:bookmarkStart w:id="199" w:name="_Toc299704832"/>
      <w:bookmarkStart w:id="200" w:name="_Toc299705085"/>
      <w:bookmarkStart w:id="201" w:name="_Toc299705202"/>
    </w:p>
    <w:p w14:paraId="51E9DD81" w14:textId="43BC0FF2" w:rsidR="00316423" w:rsidRPr="00BB2FAA" w:rsidRDefault="00316423" w:rsidP="00EE672D">
      <w:pPr>
        <w:rPr>
          <w:rFonts w:cs="Arial"/>
          <w:sz w:val="22"/>
          <w:lang w:val="en-US"/>
        </w:rPr>
      </w:pPr>
      <w:r w:rsidRPr="00BB2FAA">
        <w:rPr>
          <w:rFonts w:cs="Arial"/>
          <w:sz w:val="22"/>
          <w:lang w:val="en-US"/>
        </w:rPr>
        <w:t xml:space="preserve">(1) Production release shall be required </w:t>
      </w:r>
      <w:bookmarkEnd w:id="199"/>
      <w:bookmarkEnd w:id="200"/>
      <w:bookmarkEnd w:id="201"/>
    </w:p>
    <w:p w14:paraId="13E36EDD" w14:textId="13FE261B" w:rsidR="00316423" w:rsidRPr="00BB2FAA" w:rsidRDefault="009435D8" w:rsidP="004D3D97">
      <w:pPr>
        <w:pStyle w:val="Listenabsatz"/>
        <w:numPr>
          <w:ilvl w:val="0"/>
          <w:numId w:val="11"/>
        </w:numPr>
        <w:rPr>
          <w:rFonts w:cs="Arial"/>
          <w:sz w:val="22"/>
          <w:lang w:val="en-US"/>
        </w:rPr>
      </w:pPr>
      <w:bookmarkStart w:id="202" w:name="_Toc299704833"/>
      <w:bookmarkStart w:id="203" w:name="_Toc299705086"/>
      <w:bookmarkStart w:id="204" w:name="_Toc299705203"/>
      <w:r w:rsidRPr="00BB2FAA">
        <w:rPr>
          <w:rFonts w:cs="Arial"/>
          <w:sz w:val="22"/>
          <w:lang w:val="en-US"/>
        </w:rPr>
        <w:lastRenderedPageBreak/>
        <w:t xml:space="preserve">for </w:t>
      </w:r>
      <w:r w:rsidR="00316423" w:rsidRPr="00BB2FAA">
        <w:rPr>
          <w:rFonts w:cs="Arial"/>
          <w:sz w:val="22"/>
          <w:lang w:val="en-US"/>
        </w:rPr>
        <w:t>first delivery,</w:t>
      </w:r>
      <w:bookmarkEnd w:id="202"/>
      <w:bookmarkEnd w:id="203"/>
      <w:bookmarkEnd w:id="204"/>
      <w:r w:rsidR="00316423" w:rsidRPr="00BB2FAA">
        <w:rPr>
          <w:rFonts w:cs="Arial"/>
          <w:sz w:val="22"/>
          <w:lang w:val="en-US"/>
        </w:rPr>
        <w:t xml:space="preserve"> </w:t>
      </w:r>
    </w:p>
    <w:p w14:paraId="1720D553" w14:textId="71CDA626" w:rsidR="00316423" w:rsidRPr="00BB2FAA" w:rsidRDefault="009435D8" w:rsidP="004D3D97">
      <w:pPr>
        <w:pStyle w:val="Listenabsatz"/>
        <w:numPr>
          <w:ilvl w:val="0"/>
          <w:numId w:val="11"/>
        </w:numPr>
        <w:rPr>
          <w:rFonts w:cs="Arial"/>
          <w:sz w:val="22"/>
          <w:lang w:val="en-US"/>
        </w:rPr>
      </w:pPr>
      <w:bookmarkStart w:id="205" w:name="_Toc299704834"/>
      <w:bookmarkStart w:id="206" w:name="_Toc299705087"/>
      <w:bookmarkStart w:id="207" w:name="_Toc299705204"/>
      <w:r w:rsidRPr="00BB2FAA">
        <w:rPr>
          <w:rFonts w:cs="Arial"/>
          <w:sz w:val="22"/>
          <w:lang w:val="en-US"/>
        </w:rPr>
        <w:t xml:space="preserve">after </w:t>
      </w:r>
      <w:r w:rsidR="00316423" w:rsidRPr="00BB2FAA">
        <w:rPr>
          <w:rFonts w:cs="Arial"/>
          <w:sz w:val="22"/>
          <w:lang w:val="en-US"/>
        </w:rPr>
        <w:t xml:space="preserve">any change to specification </w:t>
      </w:r>
      <w:r w:rsidRPr="00BB2FAA">
        <w:rPr>
          <w:rFonts w:cs="Arial"/>
          <w:sz w:val="22"/>
          <w:lang w:val="en-US"/>
        </w:rPr>
        <w:t>as specified in the</w:t>
      </w:r>
      <w:r w:rsidR="00316423" w:rsidRPr="00BB2FAA">
        <w:rPr>
          <w:rFonts w:cs="Arial"/>
          <w:sz w:val="22"/>
          <w:lang w:val="en-US"/>
        </w:rPr>
        <w:t xml:space="preserve"> order</w:t>
      </w:r>
      <w:bookmarkEnd w:id="205"/>
      <w:bookmarkEnd w:id="206"/>
      <w:bookmarkEnd w:id="207"/>
      <w:r w:rsidR="00316423" w:rsidRPr="00BB2FAA">
        <w:rPr>
          <w:rFonts w:cs="Arial"/>
          <w:sz w:val="22"/>
          <w:lang w:val="en-US"/>
        </w:rPr>
        <w:t xml:space="preserve"> </w:t>
      </w:r>
    </w:p>
    <w:p w14:paraId="61A49E1A" w14:textId="1EA73CA1" w:rsidR="00316423" w:rsidRPr="00BB2FAA" w:rsidRDefault="009435D8" w:rsidP="004D3D97">
      <w:pPr>
        <w:pStyle w:val="Listenabsatz"/>
        <w:numPr>
          <w:ilvl w:val="0"/>
          <w:numId w:val="11"/>
        </w:numPr>
        <w:rPr>
          <w:rFonts w:cs="Arial"/>
          <w:sz w:val="22"/>
          <w:lang w:val="en-US"/>
        </w:rPr>
      </w:pPr>
      <w:bookmarkStart w:id="208" w:name="_Toc299704835"/>
      <w:bookmarkStart w:id="209" w:name="_Toc299705088"/>
      <w:bookmarkStart w:id="210" w:name="_Toc299705205"/>
      <w:r w:rsidRPr="00BB2FAA">
        <w:rPr>
          <w:rFonts w:cs="Arial"/>
          <w:sz w:val="22"/>
          <w:lang w:val="en-US"/>
        </w:rPr>
        <w:t xml:space="preserve">for </w:t>
      </w:r>
      <w:r w:rsidR="00316423" w:rsidRPr="00BB2FAA">
        <w:rPr>
          <w:rFonts w:cs="Arial"/>
          <w:sz w:val="22"/>
          <w:lang w:val="en-US"/>
        </w:rPr>
        <w:t>deliveries at greater intervals (more than 18 months),</w:t>
      </w:r>
      <w:bookmarkEnd w:id="208"/>
      <w:bookmarkEnd w:id="209"/>
      <w:bookmarkEnd w:id="210"/>
      <w:r w:rsidR="00316423" w:rsidRPr="00BB2FAA">
        <w:rPr>
          <w:rFonts w:cs="Arial"/>
          <w:sz w:val="22"/>
          <w:lang w:val="en-US"/>
        </w:rPr>
        <w:t xml:space="preserve"> </w:t>
      </w:r>
    </w:p>
    <w:p w14:paraId="03523A31" w14:textId="65572837" w:rsidR="00316423" w:rsidRPr="00BB2FAA" w:rsidRDefault="009435D8" w:rsidP="004D3D97">
      <w:pPr>
        <w:pStyle w:val="Listenabsatz"/>
        <w:numPr>
          <w:ilvl w:val="0"/>
          <w:numId w:val="11"/>
        </w:numPr>
        <w:rPr>
          <w:rFonts w:cs="Arial"/>
          <w:sz w:val="22"/>
          <w:lang w:val="en-US"/>
        </w:rPr>
      </w:pPr>
      <w:bookmarkStart w:id="211" w:name="_Toc299704836"/>
      <w:bookmarkStart w:id="212" w:name="_Toc299705089"/>
      <w:bookmarkStart w:id="213" w:name="_Toc299705206"/>
      <w:proofErr w:type="gramStart"/>
      <w:r w:rsidRPr="00BB2FAA">
        <w:rPr>
          <w:rFonts w:cs="Arial"/>
          <w:sz w:val="22"/>
          <w:lang w:val="en-US"/>
        </w:rPr>
        <w:t>if</w:t>
      </w:r>
      <w:proofErr w:type="gramEnd"/>
      <w:r w:rsidRPr="00BB2FAA">
        <w:rPr>
          <w:rFonts w:cs="Arial"/>
          <w:sz w:val="22"/>
          <w:lang w:val="en-US"/>
        </w:rPr>
        <w:t xml:space="preserve"> </w:t>
      </w:r>
      <w:r w:rsidR="00316423" w:rsidRPr="00BB2FAA">
        <w:rPr>
          <w:rFonts w:cs="Arial"/>
          <w:sz w:val="22"/>
          <w:lang w:val="en-US"/>
        </w:rPr>
        <w:t>any change</w:t>
      </w:r>
      <w:r w:rsidRPr="00BB2FAA">
        <w:rPr>
          <w:rFonts w:cs="Arial"/>
          <w:sz w:val="22"/>
          <w:lang w:val="en-US"/>
        </w:rPr>
        <w:t>s</w:t>
      </w:r>
      <w:r w:rsidR="00316423" w:rsidRPr="00BB2FAA">
        <w:rPr>
          <w:rFonts w:cs="Arial"/>
          <w:sz w:val="22"/>
          <w:lang w:val="en-US"/>
        </w:rPr>
        <w:t xml:space="preserve"> to the production process and relocation of production</w:t>
      </w:r>
      <w:r w:rsidRPr="00BB2FAA">
        <w:rPr>
          <w:rFonts w:cs="Arial"/>
          <w:sz w:val="22"/>
          <w:lang w:val="en-US"/>
        </w:rPr>
        <w:t xml:space="preserve"> has been made</w:t>
      </w:r>
      <w:r w:rsidR="00316423" w:rsidRPr="00BB2FAA">
        <w:rPr>
          <w:rFonts w:cs="Arial"/>
          <w:sz w:val="22"/>
          <w:lang w:val="en-US"/>
        </w:rPr>
        <w:t>.</w:t>
      </w:r>
      <w:bookmarkEnd w:id="211"/>
      <w:bookmarkEnd w:id="212"/>
      <w:bookmarkEnd w:id="213"/>
    </w:p>
    <w:p w14:paraId="048F2F1D" w14:textId="73107CD6" w:rsidR="00595D24" w:rsidRPr="00BB2FAA" w:rsidRDefault="00595D24" w:rsidP="00EE672D">
      <w:pPr>
        <w:rPr>
          <w:rFonts w:cs="Arial"/>
          <w:sz w:val="22"/>
          <w:lang w:val="en-US"/>
        </w:rPr>
      </w:pPr>
    </w:p>
    <w:p w14:paraId="70FEE891" w14:textId="09B21EEF" w:rsidR="009435D8" w:rsidRPr="00BB2FAA" w:rsidRDefault="00316423" w:rsidP="00EE672D">
      <w:pPr>
        <w:rPr>
          <w:rFonts w:cs="Arial"/>
          <w:sz w:val="22"/>
          <w:lang w:val="en-US"/>
        </w:rPr>
      </w:pPr>
      <w:bookmarkStart w:id="214" w:name="_Toc299704837"/>
      <w:bookmarkStart w:id="215" w:name="_Toc299705090"/>
      <w:bookmarkStart w:id="216" w:name="_Toc299705207"/>
      <w:r w:rsidRPr="00BB2FAA">
        <w:rPr>
          <w:rFonts w:cs="Arial"/>
          <w:sz w:val="22"/>
          <w:lang w:val="en-US"/>
        </w:rPr>
        <w:t>(2) Production release shall be approved by the quality management</w:t>
      </w:r>
      <w:r w:rsidR="009435D8" w:rsidRPr="00BB2FAA">
        <w:rPr>
          <w:rFonts w:cs="Arial"/>
          <w:sz w:val="22"/>
          <w:lang w:val="en-US"/>
        </w:rPr>
        <w:t xml:space="preserve"> t</w:t>
      </w:r>
      <w:r w:rsidRPr="00BB2FAA">
        <w:rPr>
          <w:rFonts w:cs="Arial"/>
          <w:sz w:val="22"/>
          <w:lang w:val="en-US"/>
        </w:rPr>
        <w:t>eam</w:t>
      </w:r>
      <w:r w:rsidR="009D5335" w:rsidRPr="00BB2FAA">
        <w:rPr>
          <w:rFonts w:cs="Arial"/>
          <w:sz w:val="22"/>
          <w:lang w:val="en-US"/>
        </w:rPr>
        <w:t xml:space="preserve"> of the </w:t>
      </w:r>
      <w:r w:rsidR="009435D8" w:rsidRPr="00BB2FAA">
        <w:rPr>
          <w:rFonts w:cs="Arial"/>
          <w:sz w:val="22"/>
          <w:lang w:val="en-US"/>
        </w:rPr>
        <w:t>CUSTOMER:</w:t>
      </w:r>
    </w:p>
    <w:p w14:paraId="29310A4E" w14:textId="77777777" w:rsidR="009435D8" w:rsidRPr="00BB2FAA" w:rsidRDefault="009435D8" w:rsidP="00EE672D">
      <w:pPr>
        <w:rPr>
          <w:rFonts w:cs="Arial"/>
          <w:sz w:val="22"/>
          <w:lang w:val="en-US"/>
        </w:rPr>
      </w:pPr>
    </w:p>
    <w:p w14:paraId="65A4AA84" w14:textId="03A4B7CB" w:rsidR="009435D8" w:rsidRPr="00BB2FAA" w:rsidRDefault="00316423" w:rsidP="00EE672D">
      <w:pPr>
        <w:rPr>
          <w:rFonts w:cs="Arial"/>
          <w:sz w:val="22"/>
          <w:lang w:val="en-US"/>
        </w:rPr>
      </w:pPr>
      <w:r w:rsidRPr="00BB2FAA">
        <w:rPr>
          <w:rFonts w:cs="Arial"/>
          <w:sz w:val="22"/>
          <w:lang w:val="en-US"/>
        </w:rPr>
        <w:t>(3) Production release shall be based on an assessment</w:t>
      </w:r>
      <w:bookmarkEnd w:id="214"/>
      <w:bookmarkEnd w:id="215"/>
      <w:bookmarkEnd w:id="216"/>
      <w:r w:rsidR="00491752" w:rsidRPr="00BB2FAA">
        <w:rPr>
          <w:rFonts w:cs="Arial"/>
          <w:sz w:val="22"/>
          <w:lang w:val="en-US"/>
        </w:rPr>
        <w:t xml:space="preserve"> </w:t>
      </w:r>
      <w:bookmarkStart w:id="217" w:name="_Toc299704838"/>
      <w:bookmarkStart w:id="218" w:name="_Toc299705091"/>
      <w:bookmarkStart w:id="219" w:name="_Toc299705208"/>
      <w:r w:rsidRPr="00BB2FAA">
        <w:rPr>
          <w:rFonts w:cs="Arial"/>
          <w:sz w:val="22"/>
          <w:lang w:val="en-US"/>
        </w:rPr>
        <w:t xml:space="preserve">of </w:t>
      </w:r>
    </w:p>
    <w:p w14:paraId="03E32DFB" w14:textId="77777777" w:rsidR="009435D8" w:rsidRPr="00BB2FAA" w:rsidRDefault="00316423" w:rsidP="004D3D97">
      <w:pPr>
        <w:pStyle w:val="Listenabsatz"/>
        <w:numPr>
          <w:ilvl w:val="0"/>
          <w:numId w:val="12"/>
        </w:numPr>
        <w:rPr>
          <w:rFonts w:cs="Arial"/>
          <w:sz w:val="22"/>
          <w:lang w:val="en-US"/>
        </w:rPr>
      </w:pPr>
      <w:r w:rsidRPr="00BB2FAA">
        <w:rPr>
          <w:rFonts w:cs="Arial"/>
          <w:sz w:val="22"/>
          <w:lang w:val="en-US"/>
        </w:rPr>
        <w:t>initial sample testing and/or</w:t>
      </w:r>
      <w:bookmarkStart w:id="220" w:name="_Toc299704839"/>
      <w:bookmarkStart w:id="221" w:name="_Toc299705092"/>
      <w:bookmarkStart w:id="222" w:name="_Toc299705209"/>
      <w:bookmarkEnd w:id="217"/>
      <w:bookmarkEnd w:id="218"/>
      <w:bookmarkEnd w:id="219"/>
    </w:p>
    <w:p w14:paraId="3C832FB1" w14:textId="0386CF44" w:rsidR="00316423" w:rsidRPr="00BB2FAA" w:rsidRDefault="00316423" w:rsidP="004D3D97">
      <w:pPr>
        <w:pStyle w:val="Listenabsatz"/>
        <w:numPr>
          <w:ilvl w:val="0"/>
          <w:numId w:val="12"/>
        </w:numPr>
        <w:rPr>
          <w:rFonts w:cs="Arial"/>
          <w:sz w:val="22"/>
          <w:lang w:val="en-US"/>
        </w:rPr>
      </w:pPr>
      <w:r w:rsidRPr="00BB2FAA">
        <w:rPr>
          <w:rFonts w:cs="Arial"/>
          <w:sz w:val="22"/>
          <w:lang w:val="en-US"/>
        </w:rPr>
        <w:t>process monitoring by the supplier (see 6.1.5) and/or</w:t>
      </w:r>
      <w:bookmarkEnd w:id="220"/>
      <w:bookmarkEnd w:id="221"/>
      <w:bookmarkEnd w:id="222"/>
      <w:r w:rsidRPr="00BB2FAA">
        <w:rPr>
          <w:rFonts w:cs="Arial"/>
          <w:sz w:val="22"/>
          <w:lang w:val="en-US"/>
        </w:rPr>
        <w:t xml:space="preserve"> </w:t>
      </w:r>
    </w:p>
    <w:p w14:paraId="0FC967AE" w14:textId="05A5A0B0" w:rsidR="00316423" w:rsidRPr="00BB2FAA" w:rsidRDefault="00316423" w:rsidP="004D3D97">
      <w:pPr>
        <w:pStyle w:val="Listenabsatz"/>
        <w:numPr>
          <w:ilvl w:val="0"/>
          <w:numId w:val="12"/>
        </w:numPr>
        <w:rPr>
          <w:rFonts w:cs="Arial"/>
          <w:sz w:val="22"/>
          <w:lang w:val="en-US"/>
        </w:rPr>
      </w:pPr>
      <w:bookmarkStart w:id="223" w:name="_Toc299704840"/>
      <w:bookmarkStart w:id="224" w:name="_Toc299705093"/>
      <w:bookmarkStart w:id="225" w:name="_Toc299705210"/>
      <w:proofErr w:type="gramStart"/>
      <w:r w:rsidRPr="00BB2FAA">
        <w:rPr>
          <w:rFonts w:cs="Arial"/>
          <w:sz w:val="22"/>
          <w:lang w:val="en-US"/>
        </w:rPr>
        <w:t>product</w:t>
      </w:r>
      <w:proofErr w:type="gramEnd"/>
      <w:r w:rsidR="009435D8" w:rsidRPr="00BB2FAA">
        <w:rPr>
          <w:rFonts w:cs="Arial"/>
          <w:sz w:val="22"/>
          <w:lang w:val="en-US"/>
        </w:rPr>
        <w:t xml:space="preserve"> </w:t>
      </w:r>
      <w:r w:rsidRPr="00BB2FAA">
        <w:rPr>
          <w:rFonts w:cs="Arial"/>
          <w:sz w:val="22"/>
          <w:lang w:val="en-US"/>
        </w:rPr>
        <w:t>/</w:t>
      </w:r>
      <w:r w:rsidR="009435D8" w:rsidRPr="00BB2FAA">
        <w:rPr>
          <w:rFonts w:cs="Arial"/>
          <w:sz w:val="22"/>
          <w:lang w:val="en-US"/>
        </w:rPr>
        <w:t xml:space="preserve"> </w:t>
      </w:r>
      <w:r w:rsidRPr="00BB2FAA">
        <w:rPr>
          <w:rFonts w:cs="Arial"/>
          <w:sz w:val="22"/>
          <w:lang w:val="en-US"/>
        </w:rPr>
        <w:t>process audit report.</w:t>
      </w:r>
      <w:bookmarkEnd w:id="223"/>
      <w:bookmarkEnd w:id="224"/>
      <w:bookmarkEnd w:id="225"/>
      <w:r w:rsidRPr="00BB2FAA">
        <w:rPr>
          <w:rFonts w:cs="Arial"/>
          <w:sz w:val="22"/>
          <w:lang w:val="en-US"/>
        </w:rPr>
        <w:t xml:space="preserve"> </w:t>
      </w:r>
    </w:p>
    <w:p w14:paraId="3C9B318A" w14:textId="77777777" w:rsidR="00595D24" w:rsidRPr="00BB2FAA" w:rsidRDefault="00595D24" w:rsidP="00EE672D">
      <w:pPr>
        <w:rPr>
          <w:rFonts w:cs="Arial"/>
          <w:sz w:val="22"/>
          <w:lang w:val="en-US"/>
        </w:rPr>
      </w:pPr>
    </w:p>
    <w:p w14:paraId="28C83EDF" w14:textId="77777777" w:rsidR="00316423" w:rsidRPr="00BB2FAA" w:rsidRDefault="00316423" w:rsidP="00EE672D">
      <w:pPr>
        <w:rPr>
          <w:rFonts w:cs="Arial"/>
          <w:sz w:val="22"/>
          <w:lang w:val="en-US"/>
        </w:rPr>
      </w:pPr>
      <w:bookmarkStart w:id="226" w:name="_Toc299704841"/>
      <w:bookmarkStart w:id="227" w:name="_Toc299705094"/>
      <w:bookmarkStart w:id="228" w:name="_Toc299705211"/>
      <w:r w:rsidRPr="00BB2FAA">
        <w:rPr>
          <w:rFonts w:cs="Arial"/>
          <w:sz w:val="22"/>
          <w:lang w:val="en-US"/>
        </w:rPr>
        <w:t>(4) The criteria for production release (initial sample, process monitoring, product</w:t>
      </w:r>
      <w:r w:rsidR="0040394E" w:rsidRPr="00BB2FAA">
        <w:rPr>
          <w:rFonts w:cs="Arial"/>
          <w:sz w:val="22"/>
          <w:lang w:val="en-US"/>
        </w:rPr>
        <w:t xml:space="preserve"> </w:t>
      </w:r>
      <w:r w:rsidRPr="00BB2FAA">
        <w:rPr>
          <w:rFonts w:cs="Arial"/>
          <w:sz w:val="22"/>
          <w:lang w:val="en-US"/>
        </w:rPr>
        <w:t>/</w:t>
      </w:r>
      <w:r w:rsidR="0040394E" w:rsidRPr="00BB2FAA">
        <w:rPr>
          <w:rFonts w:cs="Arial"/>
          <w:sz w:val="22"/>
          <w:lang w:val="en-US"/>
        </w:rPr>
        <w:t xml:space="preserve"> </w:t>
      </w:r>
      <w:r w:rsidRPr="00BB2FAA">
        <w:rPr>
          <w:rFonts w:cs="Arial"/>
          <w:sz w:val="22"/>
          <w:lang w:val="en-US"/>
        </w:rPr>
        <w:t>process audit) shall be defined in the order.</w:t>
      </w:r>
      <w:bookmarkEnd w:id="226"/>
      <w:bookmarkEnd w:id="227"/>
      <w:bookmarkEnd w:id="228"/>
    </w:p>
    <w:p w14:paraId="3AB069FA" w14:textId="77777777" w:rsidR="004C5DBD" w:rsidRPr="00BB2FAA" w:rsidRDefault="004C5DBD" w:rsidP="00EE672D">
      <w:pPr>
        <w:rPr>
          <w:rFonts w:cs="Arial"/>
          <w:sz w:val="22"/>
          <w:lang w:val="en-US"/>
        </w:rPr>
      </w:pPr>
      <w:bookmarkStart w:id="229" w:name="_Toc299704842"/>
      <w:bookmarkStart w:id="230" w:name="_Toc299705095"/>
      <w:bookmarkStart w:id="231" w:name="_Toc299705212"/>
    </w:p>
    <w:p w14:paraId="2520AC48" w14:textId="77777777" w:rsidR="00316423" w:rsidRPr="00BB2FAA" w:rsidRDefault="00316423" w:rsidP="00EE672D">
      <w:pPr>
        <w:rPr>
          <w:rFonts w:cs="Arial"/>
          <w:sz w:val="22"/>
          <w:lang w:val="en-US"/>
        </w:rPr>
      </w:pPr>
      <w:r w:rsidRPr="00BB2FAA">
        <w:rPr>
          <w:rFonts w:cs="Arial"/>
          <w:sz w:val="22"/>
          <w:lang w:val="en-US"/>
        </w:rPr>
        <w:t>The first delivery batch following any change shall be labelled separately. Following the first delivery of the changed product, there shall be no further distribution of "former amendment status" products.</w:t>
      </w:r>
      <w:bookmarkEnd w:id="229"/>
      <w:bookmarkEnd w:id="230"/>
      <w:bookmarkEnd w:id="231"/>
    </w:p>
    <w:p w14:paraId="2845487B" w14:textId="77777777" w:rsidR="009435D8" w:rsidRPr="00BB2FAA" w:rsidRDefault="009435D8" w:rsidP="00EE672D">
      <w:pPr>
        <w:rPr>
          <w:rFonts w:cs="Arial"/>
          <w:sz w:val="22"/>
          <w:lang w:val="en-US"/>
        </w:rPr>
      </w:pPr>
    </w:p>
    <w:p w14:paraId="717E13A1" w14:textId="40E6E85A" w:rsidR="00316423" w:rsidRPr="00BB2FAA" w:rsidRDefault="00316423" w:rsidP="00E6486C">
      <w:pPr>
        <w:pStyle w:val="QSV2"/>
      </w:pPr>
      <w:bookmarkStart w:id="232" w:name="_Toc278961396"/>
      <w:bookmarkStart w:id="233" w:name="_Toc283723906"/>
      <w:bookmarkStart w:id="234" w:name="_Toc497383057"/>
      <w:r w:rsidRPr="00BB2FAA">
        <w:t>Product/Process Audit</w:t>
      </w:r>
      <w:bookmarkEnd w:id="232"/>
      <w:bookmarkEnd w:id="233"/>
      <w:bookmarkEnd w:id="234"/>
    </w:p>
    <w:p w14:paraId="0CC400A7" w14:textId="77777777" w:rsidR="00092C0F" w:rsidRPr="00BB2FAA" w:rsidRDefault="00092C0F" w:rsidP="009435D8">
      <w:pPr>
        <w:rPr>
          <w:rFonts w:cs="Arial"/>
          <w:bCs/>
          <w:iCs/>
          <w:vanish/>
          <w:szCs w:val="28"/>
        </w:rPr>
      </w:pPr>
      <w:bookmarkStart w:id="235" w:name="_Toc299704843"/>
      <w:bookmarkStart w:id="236" w:name="_Toc299705096"/>
      <w:bookmarkStart w:id="237" w:name="_Toc299705213"/>
    </w:p>
    <w:p w14:paraId="5659AF34" w14:textId="72E1C2C3" w:rsidR="00316423" w:rsidRPr="00BB2FAA" w:rsidRDefault="00316423" w:rsidP="009435D8">
      <w:pPr>
        <w:rPr>
          <w:rFonts w:cs="Arial"/>
          <w:sz w:val="22"/>
          <w:lang w:val="en-US"/>
        </w:rPr>
      </w:pPr>
      <w:r w:rsidRPr="00BB2FAA">
        <w:rPr>
          <w:rFonts w:cs="Arial"/>
          <w:sz w:val="22"/>
          <w:lang w:val="en-US"/>
        </w:rPr>
        <w:t>Where series production conditions have been completely implemented</w:t>
      </w:r>
      <w:r w:rsidR="00EF2A63" w:rsidRPr="00BB2FAA">
        <w:rPr>
          <w:rFonts w:cs="Arial"/>
          <w:sz w:val="22"/>
          <w:lang w:val="en-US"/>
        </w:rPr>
        <w:t xml:space="preserve"> or as </w:t>
      </w:r>
      <w:r w:rsidR="0079429C" w:rsidRPr="00BB2FAA">
        <w:rPr>
          <w:rFonts w:cs="Arial"/>
          <w:sz w:val="22"/>
          <w:lang w:val="en-US"/>
        </w:rPr>
        <w:t xml:space="preserve">a requirement </w:t>
      </w:r>
      <w:r w:rsidR="00EF2A63" w:rsidRPr="00BB2FAA">
        <w:rPr>
          <w:rFonts w:cs="Arial"/>
          <w:sz w:val="22"/>
          <w:lang w:val="en-US"/>
        </w:rPr>
        <w:t>of approv</w:t>
      </w:r>
      <w:r w:rsidR="0079429C" w:rsidRPr="00BB2FAA">
        <w:rPr>
          <w:rFonts w:cs="Arial"/>
          <w:sz w:val="22"/>
          <w:lang w:val="en-US"/>
        </w:rPr>
        <w:t>al</w:t>
      </w:r>
      <w:r w:rsidR="00504D1D" w:rsidRPr="00BB2FAA">
        <w:rPr>
          <w:rFonts w:cs="Arial"/>
          <w:sz w:val="22"/>
          <w:lang w:val="en-US"/>
        </w:rPr>
        <w:t xml:space="preserve">; </w:t>
      </w:r>
      <w:r w:rsidRPr="00BB2FAA">
        <w:rPr>
          <w:rFonts w:cs="Arial"/>
          <w:sz w:val="22"/>
          <w:lang w:val="en-US"/>
        </w:rPr>
        <w:t xml:space="preserve">the </w:t>
      </w:r>
      <w:r w:rsidR="00504D1D" w:rsidRPr="00BB2FAA">
        <w:rPr>
          <w:rFonts w:cs="Arial"/>
          <w:sz w:val="22"/>
          <w:lang w:val="en-US"/>
        </w:rPr>
        <w:t>CUSTOMER</w:t>
      </w:r>
      <w:r w:rsidRPr="00BB2FAA">
        <w:rPr>
          <w:rFonts w:cs="Arial"/>
          <w:sz w:val="22"/>
          <w:lang w:val="en-US"/>
        </w:rPr>
        <w:t xml:space="preserve"> may</w:t>
      </w:r>
      <w:r w:rsidR="00EF2A63" w:rsidRPr="00BB2FAA">
        <w:rPr>
          <w:rFonts w:cs="Arial"/>
          <w:sz w:val="22"/>
          <w:lang w:val="en-US"/>
        </w:rPr>
        <w:t xml:space="preserve"> </w:t>
      </w:r>
      <w:r w:rsidRPr="00BB2FAA">
        <w:rPr>
          <w:rFonts w:cs="Arial"/>
          <w:sz w:val="22"/>
          <w:lang w:val="en-US"/>
        </w:rPr>
        <w:t>carry out a combined</w:t>
      </w:r>
      <w:r w:rsidR="00EF2A63" w:rsidRPr="00BB2FAA">
        <w:rPr>
          <w:rFonts w:cs="Arial"/>
          <w:sz w:val="22"/>
          <w:lang w:val="en-US"/>
        </w:rPr>
        <w:t xml:space="preserve"> p</w:t>
      </w:r>
      <w:r w:rsidRPr="00BB2FAA">
        <w:rPr>
          <w:rFonts w:cs="Arial"/>
          <w:sz w:val="22"/>
          <w:lang w:val="en-US"/>
        </w:rPr>
        <w:t>roduct/</w:t>
      </w:r>
      <w:r w:rsidR="00EF2A63" w:rsidRPr="00BB2FAA">
        <w:rPr>
          <w:rFonts w:cs="Arial"/>
          <w:sz w:val="22"/>
          <w:lang w:val="en-US"/>
        </w:rPr>
        <w:t xml:space="preserve"> </w:t>
      </w:r>
      <w:r w:rsidRPr="00BB2FAA">
        <w:rPr>
          <w:rFonts w:cs="Arial"/>
          <w:sz w:val="22"/>
          <w:lang w:val="en-US"/>
        </w:rPr>
        <w:t>process audit</w:t>
      </w:r>
      <w:r w:rsidR="00504D1D" w:rsidRPr="00BB2FAA">
        <w:rPr>
          <w:rFonts w:cs="Arial"/>
          <w:sz w:val="22"/>
          <w:lang w:val="en-US"/>
        </w:rPr>
        <w:t xml:space="preserve"> at the SUPPLIER’s site</w:t>
      </w:r>
      <w:r w:rsidRPr="00BB2FAA">
        <w:rPr>
          <w:rFonts w:cs="Arial"/>
          <w:sz w:val="22"/>
          <w:lang w:val="en-US"/>
        </w:rPr>
        <w:t>, in order to</w:t>
      </w:r>
      <w:bookmarkEnd w:id="235"/>
      <w:bookmarkEnd w:id="236"/>
      <w:bookmarkEnd w:id="237"/>
      <w:r w:rsidRPr="00BB2FAA">
        <w:rPr>
          <w:rFonts w:cs="Arial"/>
          <w:sz w:val="22"/>
          <w:lang w:val="en-US"/>
        </w:rPr>
        <w:t xml:space="preserve"> </w:t>
      </w:r>
      <w:r w:rsidR="009D5335" w:rsidRPr="00BB2FAA">
        <w:rPr>
          <w:rFonts w:cs="Arial"/>
          <w:sz w:val="22"/>
          <w:lang w:val="en-US"/>
        </w:rPr>
        <w:t>review</w:t>
      </w:r>
      <w:r w:rsidR="00C95D65" w:rsidRPr="00BB2FAA">
        <w:rPr>
          <w:rFonts w:cs="Arial"/>
          <w:sz w:val="22"/>
          <w:lang w:val="en-US"/>
        </w:rPr>
        <w:t xml:space="preserve"> </w:t>
      </w:r>
      <w:r w:rsidR="00504D1D" w:rsidRPr="00BB2FAA">
        <w:rPr>
          <w:rFonts w:cs="Arial"/>
          <w:sz w:val="22"/>
          <w:lang w:val="en-US"/>
        </w:rPr>
        <w:t xml:space="preserve">implementation and effectiveness of </w:t>
      </w:r>
      <w:r w:rsidR="00C95D65" w:rsidRPr="00BB2FAA">
        <w:rPr>
          <w:rFonts w:cs="Arial"/>
          <w:sz w:val="22"/>
          <w:lang w:val="en-US"/>
        </w:rPr>
        <w:t>all planned quality assurance measures.</w:t>
      </w:r>
    </w:p>
    <w:p w14:paraId="52F44CEB" w14:textId="77777777" w:rsidR="0079429C" w:rsidRPr="00BB2FAA" w:rsidRDefault="0079429C" w:rsidP="00504D1D">
      <w:pPr>
        <w:rPr>
          <w:rFonts w:cs="Arial"/>
          <w:sz w:val="22"/>
          <w:lang w:val="en-US"/>
        </w:rPr>
      </w:pPr>
    </w:p>
    <w:p w14:paraId="1D5B7998" w14:textId="157DC8FE" w:rsidR="0062634A" w:rsidRPr="00BB2FAA" w:rsidRDefault="00D040D9" w:rsidP="00504D1D">
      <w:pPr>
        <w:rPr>
          <w:rFonts w:cs="Arial"/>
          <w:sz w:val="22"/>
          <w:lang w:val="en-US"/>
        </w:rPr>
      </w:pPr>
      <w:r w:rsidRPr="00BB2FAA">
        <w:rPr>
          <w:rFonts w:cs="Arial"/>
          <w:sz w:val="22"/>
          <w:lang w:val="en-US"/>
        </w:rPr>
        <w:t>In case of a negative audit result</w:t>
      </w:r>
      <w:r w:rsidR="00134239" w:rsidRPr="00BB2FAA">
        <w:rPr>
          <w:rFonts w:cs="Arial"/>
          <w:sz w:val="22"/>
          <w:lang w:val="en-US"/>
        </w:rPr>
        <w:t xml:space="preserve">, the </w:t>
      </w:r>
      <w:r w:rsidR="00504D1D" w:rsidRPr="00BB2FAA">
        <w:rPr>
          <w:rFonts w:cs="Arial"/>
          <w:sz w:val="22"/>
          <w:lang w:val="en-US"/>
        </w:rPr>
        <w:t>CUSTOMER</w:t>
      </w:r>
      <w:r w:rsidR="00134239" w:rsidRPr="00BB2FAA">
        <w:rPr>
          <w:rFonts w:cs="Arial"/>
          <w:sz w:val="22"/>
          <w:lang w:val="en-US"/>
        </w:rPr>
        <w:t xml:space="preserve"> shall be entitled to carry a post-audit out.</w:t>
      </w:r>
      <w:r w:rsidR="00504D1D" w:rsidRPr="00BB2FAA" w:rsidDel="00504D1D">
        <w:rPr>
          <w:rFonts w:cs="Arial"/>
          <w:sz w:val="22"/>
          <w:lang w:val="en-US"/>
        </w:rPr>
        <w:t xml:space="preserve"> </w:t>
      </w:r>
      <w:r w:rsidR="00504D1D" w:rsidRPr="00BB2FAA">
        <w:rPr>
          <w:rFonts w:cs="Arial"/>
          <w:sz w:val="22"/>
          <w:lang w:val="en-US"/>
        </w:rPr>
        <w:t>The CUSTOMER defines t</w:t>
      </w:r>
      <w:r w:rsidR="0062634A" w:rsidRPr="00BB2FAA">
        <w:rPr>
          <w:rFonts w:cs="Arial"/>
          <w:sz w:val="22"/>
          <w:lang w:val="en-US"/>
        </w:rPr>
        <w:t>ype and extent of the post-audit</w:t>
      </w:r>
      <w:r w:rsidR="00504D1D" w:rsidRPr="00BB2FAA">
        <w:rPr>
          <w:rFonts w:cs="Arial"/>
          <w:sz w:val="22"/>
          <w:lang w:val="en-US"/>
        </w:rPr>
        <w:t>.</w:t>
      </w:r>
      <w:r w:rsidR="00504D1D" w:rsidRPr="00BB2FAA" w:rsidDel="00504D1D">
        <w:rPr>
          <w:rFonts w:cs="Arial"/>
          <w:sz w:val="22"/>
          <w:lang w:val="en-US"/>
        </w:rPr>
        <w:t xml:space="preserve"> </w:t>
      </w:r>
      <w:r w:rsidR="006979F6" w:rsidRPr="00BB2FAA">
        <w:rPr>
          <w:rFonts w:cs="Arial"/>
          <w:sz w:val="22"/>
          <w:lang w:val="en-US"/>
        </w:rPr>
        <w:t xml:space="preserve">The audit is passed if the </w:t>
      </w:r>
      <w:r w:rsidR="00504D1D" w:rsidRPr="00BB2FAA">
        <w:rPr>
          <w:rFonts w:cs="Arial"/>
          <w:sz w:val="22"/>
          <w:lang w:val="en-US"/>
        </w:rPr>
        <w:t>SUPPLIER</w:t>
      </w:r>
      <w:r w:rsidR="006979F6" w:rsidRPr="00BB2FAA">
        <w:rPr>
          <w:rFonts w:cs="Arial"/>
          <w:sz w:val="22"/>
          <w:lang w:val="en-US"/>
        </w:rPr>
        <w:t xml:space="preserve"> can prove the accompanying documentation with (its) introduced measures and effectiveness.</w:t>
      </w:r>
    </w:p>
    <w:p w14:paraId="54622371" w14:textId="77777777" w:rsidR="006979F6" w:rsidRPr="00BB2FAA" w:rsidRDefault="006979F6" w:rsidP="00504D1D">
      <w:pPr>
        <w:rPr>
          <w:rFonts w:cs="Arial"/>
          <w:sz w:val="22"/>
          <w:lang w:val="en-US"/>
        </w:rPr>
      </w:pPr>
    </w:p>
    <w:p w14:paraId="35F098D5" w14:textId="4FDB9965" w:rsidR="006979F6" w:rsidRPr="00BB2FAA" w:rsidRDefault="003F63E1" w:rsidP="00504D1D">
      <w:pPr>
        <w:rPr>
          <w:rFonts w:cs="Arial"/>
          <w:sz w:val="22"/>
          <w:lang w:val="en-US"/>
        </w:rPr>
      </w:pPr>
      <w:r w:rsidRPr="00BB2FAA">
        <w:rPr>
          <w:rFonts w:cs="Arial"/>
          <w:sz w:val="22"/>
          <w:lang w:val="en-US"/>
        </w:rPr>
        <w:t xml:space="preserve">The costs engendered by the </w:t>
      </w:r>
      <w:r w:rsidR="00504D1D" w:rsidRPr="00BB2FAA">
        <w:rPr>
          <w:rFonts w:cs="Arial"/>
          <w:sz w:val="22"/>
          <w:lang w:val="en-US"/>
        </w:rPr>
        <w:t>SUPPLIER</w:t>
      </w:r>
      <w:r w:rsidRPr="00BB2FAA">
        <w:rPr>
          <w:rFonts w:cs="Arial"/>
          <w:sz w:val="22"/>
          <w:lang w:val="en-US"/>
        </w:rPr>
        <w:t xml:space="preserve"> for the purpose of post-audit (by the customer), shall </w:t>
      </w:r>
      <w:r w:rsidR="00504D1D" w:rsidRPr="00BB2FAA">
        <w:rPr>
          <w:rFonts w:cs="Arial"/>
          <w:sz w:val="22"/>
          <w:lang w:val="en-US"/>
        </w:rPr>
        <w:t>covered by</w:t>
      </w:r>
      <w:r w:rsidRPr="00BB2FAA">
        <w:rPr>
          <w:rFonts w:cs="Arial"/>
          <w:sz w:val="22"/>
          <w:lang w:val="en-US"/>
        </w:rPr>
        <w:t xml:space="preserve"> the </w:t>
      </w:r>
      <w:r w:rsidR="00504D1D" w:rsidRPr="00BB2FAA">
        <w:rPr>
          <w:rFonts w:cs="Arial"/>
          <w:sz w:val="22"/>
          <w:lang w:val="en-US"/>
        </w:rPr>
        <w:t>SUPPLIER</w:t>
      </w:r>
      <w:r w:rsidRPr="00BB2FAA">
        <w:rPr>
          <w:rFonts w:cs="Arial"/>
          <w:sz w:val="22"/>
          <w:lang w:val="en-US"/>
        </w:rPr>
        <w:t>.</w:t>
      </w:r>
    </w:p>
    <w:p w14:paraId="36989042" w14:textId="77777777" w:rsidR="00504D1D" w:rsidRPr="00BB2FAA" w:rsidRDefault="00504D1D" w:rsidP="00504D1D">
      <w:pPr>
        <w:rPr>
          <w:rFonts w:cs="Arial"/>
          <w:sz w:val="22"/>
          <w:lang w:val="en-US"/>
        </w:rPr>
      </w:pPr>
    </w:p>
    <w:p w14:paraId="504D3EAB" w14:textId="37E4CF43" w:rsidR="00316423" w:rsidRPr="00BB2FAA" w:rsidRDefault="00E6486C" w:rsidP="00E6486C">
      <w:pPr>
        <w:pStyle w:val="QSV2"/>
      </w:pPr>
      <w:bookmarkStart w:id="238" w:name="_Toc278961397"/>
      <w:bookmarkStart w:id="239" w:name="_Toc283723907"/>
      <w:r w:rsidRPr="00BB2FAA">
        <w:t xml:space="preserve"> </w:t>
      </w:r>
      <w:bookmarkStart w:id="240" w:name="_Toc497383058"/>
      <w:r w:rsidR="00316423" w:rsidRPr="00BB2FAA">
        <w:t>Initial sample testing</w:t>
      </w:r>
      <w:bookmarkEnd w:id="238"/>
      <w:bookmarkEnd w:id="239"/>
      <w:bookmarkEnd w:id="240"/>
    </w:p>
    <w:p w14:paraId="3E69FF36" w14:textId="77777777" w:rsidR="00092C0F" w:rsidRPr="00BB2FAA" w:rsidRDefault="00092C0F" w:rsidP="00504D1D">
      <w:pPr>
        <w:rPr>
          <w:rFonts w:cs="Arial"/>
          <w:bCs/>
          <w:iCs/>
          <w:vanish/>
          <w:szCs w:val="28"/>
        </w:rPr>
      </w:pPr>
      <w:bookmarkStart w:id="241" w:name="_Toc299704848"/>
      <w:bookmarkStart w:id="242" w:name="_Toc299705101"/>
      <w:bookmarkStart w:id="243" w:name="_Toc299705218"/>
    </w:p>
    <w:p w14:paraId="30E544D0" w14:textId="4E22156F" w:rsidR="0008481B" w:rsidRPr="00BB2FAA" w:rsidRDefault="00316423" w:rsidP="0008481B">
      <w:pPr>
        <w:rPr>
          <w:rFonts w:cs="Arial"/>
          <w:sz w:val="22"/>
          <w:lang w:val="en-US"/>
        </w:rPr>
      </w:pPr>
      <w:r w:rsidRPr="00BB2FAA">
        <w:t>(1</w:t>
      </w:r>
      <w:r w:rsidRPr="00BB2FAA">
        <w:rPr>
          <w:rFonts w:cs="Arial"/>
          <w:sz w:val="22"/>
          <w:lang w:val="en-US"/>
        </w:rPr>
        <w:t xml:space="preserve">) </w:t>
      </w:r>
      <w:r w:rsidR="003F63E1" w:rsidRPr="00BB2FAA">
        <w:rPr>
          <w:rFonts w:cs="Arial"/>
          <w:sz w:val="22"/>
          <w:lang w:val="en-US"/>
        </w:rPr>
        <w:t xml:space="preserve">If the </w:t>
      </w:r>
      <w:r w:rsidR="00504D1D" w:rsidRPr="00BB2FAA">
        <w:rPr>
          <w:rFonts w:cs="Arial"/>
          <w:sz w:val="22"/>
          <w:lang w:val="en-US"/>
        </w:rPr>
        <w:t>CUSTOMER</w:t>
      </w:r>
      <w:r w:rsidR="003F63E1" w:rsidRPr="00BB2FAA">
        <w:rPr>
          <w:rFonts w:cs="Arial"/>
          <w:sz w:val="22"/>
          <w:lang w:val="en-US"/>
        </w:rPr>
        <w:t xml:space="preserve"> commissioned </w:t>
      </w:r>
      <w:r w:rsidR="00461F61" w:rsidRPr="00BB2FAA">
        <w:rPr>
          <w:rFonts w:cs="Arial"/>
          <w:sz w:val="22"/>
          <w:lang w:val="en-US"/>
        </w:rPr>
        <w:t>initial sample</w:t>
      </w:r>
      <w:r w:rsidR="00B8244C" w:rsidRPr="00BB2FAA">
        <w:rPr>
          <w:rFonts w:cs="Arial"/>
          <w:sz w:val="22"/>
          <w:lang w:val="en-US"/>
        </w:rPr>
        <w:t xml:space="preserve">, the </w:t>
      </w:r>
      <w:r w:rsidR="00504D1D" w:rsidRPr="00BB2FAA">
        <w:rPr>
          <w:rFonts w:cs="Arial"/>
          <w:sz w:val="22"/>
          <w:lang w:val="en-US"/>
        </w:rPr>
        <w:t>SUPPLIER</w:t>
      </w:r>
      <w:r w:rsidR="00B8244C" w:rsidRPr="00BB2FAA">
        <w:rPr>
          <w:rFonts w:cs="Arial"/>
          <w:sz w:val="22"/>
          <w:lang w:val="en-US"/>
        </w:rPr>
        <w:t xml:space="preserve"> </w:t>
      </w:r>
      <w:r w:rsidR="00504D1D" w:rsidRPr="00BB2FAA">
        <w:rPr>
          <w:rFonts w:cs="Arial"/>
          <w:sz w:val="22"/>
          <w:lang w:val="en-US"/>
        </w:rPr>
        <w:t>shall</w:t>
      </w:r>
      <w:r w:rsidR="00B8244C" w:rsidRPr="00BB2FAA">
        <w:rPr>
          <w:rFonts w:cs="Arial"/>
          <w:sz w:val="22"/>
          <w:lang w:val="en-US"/>
        </w:rPr>
        <w:t xml:space="preserve"> produce</w:t>
      </w:r>
      <w:r w:rsidR="0008481B" w:rsidRPr="00BB2FAA">
        <w:rPr>
          <w:rFonts w:cs="Arial"/>
          <w:sz w:val="22"/>
          <w:lang w:val="en-US"/>
        </w:rPr>
        <w:t xml:space="preserve"> under series conditions </w:t>
      </w:r>
      <w:r w:rsidR="00B8244C" w:rsidRPr="00BB2FAA">
        <w:rPr>
          <w:rFonts w:cs="Arial"/>
          <w:sz w:val="22"/>
          <w:lang w:val="en-US"/>
        </w:rPr>
        <w:t xml:space="preserve">and </w:t>
      </w:r>
      <w:r w:rsidR="0008481B" w:rsidRPr="00BB2FAA">
        <w:rPr>
          <w:rFonts w:cs="Arial"/>
          <w:sz w:val="22"/>
          <w:lang w:val="en-US"/>
        </w:rPr>
        <w:t>with series equipment</w:t>
      </w:r>
      <w:r w:rsidR="00B8244C" w:rsidRPr="00BB2FAA">
        <w:rPr>
          <w:rFonts w:cs="Arial"/>
          <w:sz w:val="22"/>
          <w:lang w:val="en-US"/>
        </w:rPr>
        <w:t xml:space="preserve">. The initial samples has to </w:t>
      </w:r>
      <w:r w:rsidR="002A2AFA" w:rsidRPr="00BB2FAA">
        <w:rPr>
          <w:rFonts w:cs="Arial"/>
          <w:sz w:val="22"/>
          <w:lang w:val="en-US"/>
        </w:rPr>
        <w:t xml:space="preserve">comply with the </w:t>
      </w:r>
      <w:r w:rsidR="00C153FC" w:rsidRPr="00BB2FAA">
        <w:rPr>
          <w:rFonts w:cs="Arial"/>
          <w:sz w:val="22"/>
          <w:lang w:val="en-US"/>
        </w:rPr>
        <w:t>CUSTOMER’s</w:t>
      </w:r>
      <w:r w:rsidR="002A2AFA" w:rsidRPr="00BB2FAA">
        <w:rPr>
          <w:rFonts w:cs="Arial"/>
          <w:sz w:val="22"/>
          <w:lang w:val="en-US"/>
        </w:rPr>
        <w:t xml:space="preserve"> specific requirements.</w:t>
      </w:r>
    </w:p>
    <w:p w14:paraId="522AC706" w14:textId="77777777" w:rsidR="00C153FC" w:rsidRPr="00BB2FAA" w:rsidRDefault="00C153FC" w:rsidP="0008481B">
      <w:pPr>
        <w:rPr>
          <w:rFonts w:cs="Arial"/>
          <w:sz w:val="22"/>
          <w:lang w:val="en-US"/>
        </w:rPr>
      </w:pPr>
    </w:p>
    <w:p w14:paraId="03709ECD" w14:textId="50E4C498" w:rsidR="00316423" w:rsidRPr="00BB2FAA" w:rsidRDefault="00316423" w:rsidP="00504D1D">
      <w:pPr>
        <w:rPr>
          <w:rFonts w:cs="Arial"/>
          <w:sz w:val="22"/>
          <w:lang w:val="en-US"/>
        </w:rPr>
      </w:pPr>
      <w:r w:rsidRPr="00BB2FAA">
        <w:rPr>
          <w:rFonts w:cs="Arial"/>
          <w:sz w:val="22"/>
          <w:lang w:val="en-US"/>
        </w:rPr>
        <w:t>(2) Production capability shall be documented in an initial sample report together with all test features defined in the drawing/ specification.</w:t>
      </w:r>
      <w:bookmarkEnd w:id="241"/>
      <w:bookmarkEnd w:id="242"/>
      <w:bookmarkEnd w:id="243"/>
    </w:p>
    <w:p w14:paraId="2466BDF3" w14:textId="77777777" w:rsidR="00C153FC" w:rsidRPr="00BB2FAA" w:rsidRDefault="00C153FC" w:rsidP="00504D1D">
      <w:pPr>
        <w:rPr>
          <w:rFonts w:cs="Arial"/>
          <w:sz w:val="22"/>
          <w:lang w:val="en-US"/>
        </w:rPr>
      </w:pPr>
      <w:bookmarkStart w:id="244" w:name="_Toc299704849"/>
      <w:bookmarkStart w:id="245" w:name="_Toc299705102"/>
      <w:bookmarkStart w:id="246" w:name="_Toc299705219"/>
    </w:p>
    <w:p w14:paraId="1288CC55" w14:textId="2D0DC299" w:rsidR="00316423" w:rsidRPr="00BB2FAA" w:rsidRDefault="00316423" w:rsidP="00504D1D">
      <w:pPr>
        <w:rPr>
          <w:rFonts w:cs="Arial"/>
          <w:sz w:val="22"/>
          <w:lang w:val="en-US"/>
        </w:rPr>
      </w:pPr>
      <w:r w:rsidRPr="00BB2FAA">
        <w:rPr>
          <w:rFonts w:cs="Arial"/>
          <w:sz w:val="22"/>
          <w:lang w:val="en-US"/>
        </w:rPr>
        <w:lastRenderedPageBreak/>
        <w:t>The initial sample documentation shall include, insofar as not otherwise agreed, the following evidence:</w:t>
      </w:r>
      <w:bookmarkEnd w:id="244"/>
      <w:bookmarkEnd w:id="245"/>
      <w:bookmarkEnd w:id="246"/>
    </w:p>
    <w:p w14:paraId="251392A7" w14:textId="61F7947E" w:rsidR="00316423" w:rsidRPr="00BB2FAA" w:rsidRDefault="00316423" w:rsidP="004D3D97">
      <w:pPr>
        <w:pStyle w:val="Listenabsatz"/>
        <w:numPr>
          <w:ilvl w:val="0"/>
          <w:numId w:val="13"/>
        </w:numPr>
        <w:rPr>
          <w:rFonts w:cs="Arial"/>
          <w:sz w:val="22"/>
          <w:lang w:val="en-US"/>
        </w:rPr>
      </w:pPr>
      <w:bookmarkStart w:id="247" w:name="_Toc299704850"/>
      <w:bookmarkStart w:id="248" w:name="_Toc299705103"/>
      <w:bookmarkStart w:id="249" w:name="_Toc299705220"/>
      <w:r w:rsidRPr="00BB2FAA">
        <w:rPr>
          <w:rFonts w:cs="Arial"/>
          <w:sz w:val="22"/>
          <w:lang w:val="en-US"/>
        </w:rPr>
        <w:t>a measurement report for the number of parts specified in the order, assignable to the test chart as specified in the order</w:t>
      </w:r>
      <w:bookmarkEnd w:id="247"/>
      <w:bookmarkEnd w:id="248"/>
      <w:bookmarkEnd w:id="249"/>
      <w:r w:rsidRPr="00BB2FAA">
        <w:rPr>
          <w:rFonts w:cs="Arial"/>
          <w:sz w:val="22"/>
          <w:lang w:val="en-US"/>
        </w:rPr>
        <w:t xml:space="preserve"> </w:t>
      </w:r>
    </w:p>
    <w:p w14:paraId="26FF28B4" w14:textId="7ADE0885" w:rsidR="00143BA0" w:rsidRPr="00BB2FAA" w:rsidRDefault="00143BA0" w:rsidP="00143BA0">
      <w:pPr>
        <w:pStyle w:val="Listenabsatz"/>
        <w:numPr>
          <w:ilvl w:val="0"/>
          <w:numId w:val="13"/>
        </w:numPr>
        <w:rPr>
          <w:rFonts w:cs="Arial"/>
          <w:sz w:val="22"/>
          <w:lang w:val="en-US"/>
        </w:rPr>
      </w:pPr>
      <w:bookmarkStart w:id="250" w:name="_Toc299704851"/>
      <w:bookmarkStart w:id="251" w:name="_Toc299705104"/>
      <w:bookmarkStart w:id="252" w:name="_Toc299705221"/>
      <w:r w:rsidRPr="00BB2FAA">
        <w:rPr>
          <w:rFonts w:cs="Arial"/>
          <w:sz w:val="22"/>
          <w:lang w:val="en-US"/>
        </w:rPr>
        <w:t>measurement system and equipment capability, if requested</w:t>
      </w:r>
    </w:p>
    <w:p w14:paraId="7AEDC5DD" w14:textId="37BDE39E" w:rsidR="00316423" w:rsidRPr="00BB2FAA" w:rsidRDefault="00143BA0" w:rsidP="004D3D97">
      <w:pPr>
        <w:pStyle w:val="Listenabsatz"/>
        <w:numPr>
          <w:ilvl w:val="0"/>
          <w:numId w:val="13"/>
        </w:numPr>
        <w:rPr>
          <w:rFonts w:cs="Arial"/>
          <w:sz w:val="22"/>
          <w:lang w:val="en-US"/>
        </w:rPr>
      </w:pPr>
      <w:r w:rsidRPr="00BB2FAA">
        <w:rPr>
          <w:rFonts w:cs="Arial"/>
          <w:sz w:val="22"/>
          <w:lang w:val="en-US"/>
        </w:rPr>
        <w:t>m</w:t>
      </w:r>
      <w:r w:rsidR="00316423" w:rsidRPr="00BB2FAA">
        <w:rPr>
          <w:rFonts w:cs="Arial"/>
          <w:sz w:val="22"/>
          <w:lang w:val="en-US"/>
        </w:rPr>
        <w:t>aterials certificate/acceptance test certificate</w:t>
      </w:r>
      <w:bookmarkEnd w:id="250"/>
      <w:bookmarkEnd w:id="251"/>
      <w:bookmarkEnd w:id="252"/>
    </w:p>
    <w:p w14:paraId="0ECCAE24" w14:textId="77777777" w:rsidR="00316423" w:rsidRPr="00BB2FAA" w:rsidRDefault="00316423" w:rsidP="004D3D97">
      <w:pPr>
        <w:pStyle w:val="Listenabsatz"/>
        <w:numPr>
          <w:ilvl w:val="0"/>
          <w:numId w:val="13"/>
        </w:numPr>
        <w:rPr>
          <w:rFonts w:cs="Arial"/>
          <w:sz w:val="22"/>
          <w:lang w:val="en-US"/>
        </w:rPr>
      </w:pPr>
      <w:bookmarkStart w:id="253" w:name="_Toc299704852"/>
      <w:bookmarkStart w:id="254" w:name="_Toc299705105"/>
      <w:bookmarkStart w:id="255" w:name="_Toc299705222"/>
      <w:r w:rsidRPr="00BB2FAA">
        <w:rPr>
          <w:rFonts w:cs="Arial"/>
          <w:sz w:val="22"/>
          <w:lang w:val="en-US"/>
        </w:rPr>
        <w:t>technical data sheet</w:t>
      </w:r>
      <w:bookmarkEnd w:id="253"/>
      <w:bookmarkEnd w:id="254"/>
      <w:bookmarkEnd w:id="255"/>
    </w:p>
    <w:p w14:paraId="5D41627C" w14:textId="2F37E0C1" w:rsidR="00316423" w:rsidRPr="00BB2FAA" w:rsidRDefault="00316423" w:rsidP="004D3D97">
      <w:pPr>
        <w:pStyle w:val="Listenabsatz"/>
        <w:numPr>
          <w:ilvl w:val="0"/>
          <w:numId w:val="13"/>
        </w:numPr>
        <w:rPr>
          <w:rFonts w:cs="Arial"/>
          <w:sz w:val="22"/>
          <w:lang w:val="en-US"/>
        </w:rPr>
      </w:pPr>
      <w:bookmarkStart w:id="256" w:name="_Toc299704853"/>
      <w:bookmarkStart w:id="257" w:name="_Toc299705106"/>
      <w:bookmarkStart w:id="258" w:name="_Toc299705223"/>
      <w:r w:rsidRPr="00BB2FAA">
        <w:rPr>
          <w:rFonts w:cs="Arial"/>
          <w:sz w:val="22"/>
          <w:lang w:val="en-US"/>
        </w:rPr>
        <w:t>declaration of conformity, if necessary</w:t>
      </w:r>
      <w:bookmarkEnd w:id="256"/>
      <w:bookmarkEnd w:id="257"/>
      <w:bookmarkEnd w:id="258"/>
    </w:p>
    <w:p w14:paraId="43D80C01" w14:textId="77777777" w:rsidR="00C153FC" w:rsidRPr="00BB2FAA" w:rsidRDefault="00C153FC" w:rsidP="00504D1D">
      <w:pPr>
        <w:rPr>
          <w:rFonts w:cs="Arial"/>
          <w:sz w:val="22"/>
          <w:lang w:val="en-US"/>
        </w:rPr>
      </w:pPr>
      <w:bookmarkStart w:id="259" w:name="_Toc299704854"/>
      <w:bookmarkStart w:id="260" w:name="_Toc299705107"/>
      <w:bookmarkStart w:id="261" w:name="_Toc299705224"/>
    </w:p>
    <w:p w14:paraId="01D0D562" w14:textId="1A0957A3" w:rsidR="003862E7" w:rsidRPr="00BB2FAA" w:rsidRDefault="00316423" w:rsidP="00504D1D">
      <w:pPr>
        <w:rPr>
          <w:rFonts w:cs="Arial"/>
          <w:sz w:val="22"/>
          <w:lang w:val="en-US"/>
        </w:rPr>
      </w:pPr>
      <w:r w:rsidRPr="00BB2FAA">
        <w:rPr>
          <w:rFonts w:cs="Arial"/>
          <w:sz w:val="22"/>
          <w:lang w:val="en-US"/>
        </w:rPr>
        <w:t xml:space="preserve">The </w:t>
      </w:r>
      <w:r w:rsidR="00077094" w:rsidRPr="00BB2FAA">
        <w:rPr>
          <w:rFonts w:cs="Arial"/>
          <w:sz w:val="22"/>
          <w:lang w:val="en-US"/>
        </w:rPr>
        <w:t xml:space="preserve">CUSTOMER </w:t>
      </w:r>
      <w:r w:rsidRPr="00BB2FAA">
        <w:rPr>
          <w:rFonts w:cs="Arial"/>
          <w:sz w:val="22"/>
          <w:lang w:val="en-US"/>
        </w:rPr>
        <w:t xml:space="preserve">shall inspect the conformity of the data to the technical documentation and shall inform the </w:t>
      </w:r>
      <w:r w:rsidR="00077094" w:rsidRPr="00BB2FAA">
        <w:rPr>
          <w:rFonts w:cs="Arial"/>
          <w:sz w:val="22"/>
          <w:lang w:val="en-US"/>
        </w:rPr>
        <w:t xml:space="preserve">SUPPLIER </w:t>
      </w:r>
      <w:r w:rsidRPr="00BB2FAA">
        <w:rPr>
          <w:rFonts w:cs="Arial"/>
          <w:sz w:val="22"/>
          <w:lang w:val="en-US"/>
        </w:rPr>
        <w:t>of his decision.</w:t>
      </w:r>
      <w:bookmarkStart w:id="262" w:name="_Toc299704855"/>
      <w:bookmarkStart w:id="263" w:name="_Toc299705108"/>
      <w:bookmarkStart w:id="264" w:name="_Toc299705225"/>
      <w:bookmarkEnd w:id="259"/>
      <w:bookmarkEnd w:id="260"/>
      <w:bookmarkEnd w:id="261"/>
      <w:r w:rsidR="007625FF" w:rsidRPr="00BB2FAA">
        <w:rPr>
          <w:rFonts w:cs="Arial"/>
          <w:sz w:val="22"/>
          <w:lang w:val="en-US"/>
        </w:rPr>
        <w:t xml:space="preserve"> </w:t>
      </w:r>
      <w:r w:rsidR="00077094" w:rsidRPr="00BB2FAA">
        <w:rPr>
          <w:rFonts w:cs="Arial"/>
          <w:sz w:val="22"/>
          <w:lang w:val="en-US"/>
        </w:rPr>
        <w:t>CUSTOMER</w:t>
      </w:r>
      <w:r w:rsidR="003862E7" w:rsidRPr="00BB2FAA">
        <w:rPr>
          <w:rFonts w:cs="Arial"/>
          <w:sz w:val="22"/>
          <w:lang w:val="en-US"/>
        </w:rPr>
        <w:t xml:space="preserve"> orders </w:t>
      </w:r>
      <w:r w:rsidR="00077094" w:rsidRPr="00BB2FAA">
        <w:rPr>
          <w:rFonts w:cs="Arial"/>
          <w:sz w:val="22"/>
          <w:lang w:val="en-US"/>
        </w:rPr>
        <w:t>are not to be considered as</w:t>
      </w:r>
      <w:r w:rsidR="003862E7" w:rsidRPr="00BB2FAA">
        <w:rPr>
          <w:rFonts w:cs="Arial"/>
          <w:sz w:val="22"/>
          <w:lang w:val="en-US"/>
        </w:rPr>
        <w:t xml:space="preserve"> positive inspection decision.</w:t>
      </w:r>
    </w:p>
    <w:p w14:paraId="306C0CDC" w14:textId="77777777" w:rsidR="007625FF" w:rsidRPr="00BB2FAA" w:rsidRDefault="007625FF" w:rsidP="00504D1D">
      <w:pPr>
        <w:rPr>
          <w:rFonts w:cs="Arial"/>
          <w:sz w:val="22"/>
          <w:lang w:val="en-US"/>
        </w:rPr>
      </w:pPr>
    </w:p>
    <w:p w14:paraId="3E0A97E6" w14:textId="16132900" w:rsidR="00077094" w:rsidRPr="00BB2FAA" w:rsidRDefault="007625FF" w:rsidP="00504D1D">
      <w:pPr>
        <w:rPr>
          <w:rFonts w:cs="Arial"/>
          <w:sz w:val="22"/>
          <w:lang w:val="en-US"/>
        </w:rPr>
      </w:pPr>
      <w:r w:rsidRPr="00BB2FAA">
        <w:rPr>
          <w:rFonts w:cs="Arial"/>
          <w:sz w:val="22"/>
          <w:lang w:val="en-US"/>
        </w:rPr>
        <w:t>Certification of appropriate testing shall be provided for any additional specification requirements pertaining to a product to be supplied, such as lifespan, temperature tolerance, corrosion protection etc</w:t>
      </w:r>
      <w:r w:rsidR="00077094" w:rsidRPr="00BB2FAA">
        <w:rPr>
          <w:rFonts w:cs="Arial"/>
          <w:sz w:val="22"/>
          <w:lang w:val="en-US"/>
        </w:rPr>
        <w:t>.</w:t>
      </w:r>
    </w:p>
    <w:p w14:paraId="317CF79B" w14:textId="77777777" w:rsidR="00077094" w:rsidRPr="00BB2FAA" w:rsidRDefault="00077094" w:rsidP="00504D1D">
      <w:pPr>
        <w:rPr>
          <w:rFonts w:cs="Arial"/>
          <w:sz w:val="22"/>
          <w:lang w:val="en-US"/>
        </w:rPr>
      </w:pPr>
    </w:p>
    <w:p w14:paraId="3C361748" w14:textId="1858137E" w:rsidR="007625FF" w:rsidRPr="00BB2FAA" w:rsidRDefault="007625FF" w:rsidP="00504D1D">
      <w:pPr>
        <w:rPr>
          <w:rFonts w:cs="Arial"/>
          <w:sz w:val="22"/>
          <w:lang w:val="en-US"/>
        </w:rPr>
      </w:pPr>
      <w:r w:rsidRPr="00BB2FAA">
        <w:rPr>
          <w:rFonts w:cs="Arial"/>
          <w:sz w:val="22"/>
          <w:lang w:val="en-US"/>
        </w:rPr>
        <w:t>The results of the aforementioned tests shall be supplied with the initial sample report.</w:t>
      </w:r>
      <w:bookmarkEnd w:id="262"/>
      <w:bookmarkEnd w:id="263"/>
      <w:bookmarkEnd w:id="264"/>
    </w:p>
    <w:p w14:paraId="4189D789" w14:textId="77777777" w:rsidR="00143BA0" w:rsidRPr="00BB2FAA" w:rsidRDefault="00143BA0" w:rsidP="00504D1D">
      <w:pPr>
        <w:rPr>
          <w:rFonts w:cs="Arial"/>
          <w:sz w:val="22"/>
          <w:lang w:val="en-US"/>
        </w:rPr>
      </w:pPr>
    </w:p>
    <w:p w14:paraId="55205AC8" w14:textId="1EAD80B8" w:rsidR="00316423" w:rsidRPr="00BB2FAA" w:rsidRDefault="00316423" w:rsidP="00CF19A1">
      <w:pPr>
        <w:pStyle w:val="QSV2"/>
      </w:pPr>
      <w:bookmarkStart w:id="265" w:name="_Toc278961398"/>
      <w:bookmarkStart w:id="266" w:name="_Toc283723908"/>
      <w:bookmarkStart w:id="267" w:name="_Toc497383059"/>
      <w:r w:rsidRPr="00BB2FAA">
        <w:t>Incoming Goods Inspection</w:t>
      </w:r>
      <w:bookmarkEnd w:id="265"/>
      <w:bookmarkEnd w:id="266"/>
      <w:bookmarkEnd w:id="267"/>
    </w:p>
    <w:p w14:paraId="28532D69" w14:textId="77777777" w:rsidR="006A69EA" w:rsidRPr="00BB2FAA" w:rsidRDefault="006A69EA" w:rsidP="006A69EA"/>
    <w:p w14:paraId="5E363A94" w14:textId="3D8D3D58" w:rsidR="00077094" w:rsidRPr="00BB2FAA" w:rsidRDefault="00316423" w:rsidP="00077094">
      <w:pPr>
        <w:rPr>
          <w:rFonts w:cs="Arial"/>
          <w:sz w:val="22"/>
          <w:lang w:val="en-US"/>
        </w:rPr>
      </w:pPr>
      <w:bookmarkStart w:id="268" w:name="_Toc299704856"/>
      <w:bookmarkStart w:id="269" w:name="_Toc299705109"/>
      <w:bookmarkStart w:id="270" w:name="_Toc299705226"/>
      <w:r w:rsidRPr="00BB2FAA">
        <w:rPr>
          <w:rFonts w:cs="Arial"/>
          <w:sz w:val="22"/>
          <w:lang w:val="en-US"/>
        </w:rPr>
        <w:t xml:space="preserve">The </w:t>
      </w:r>
      <w:r w:rsidR="00077094" w:rsidRPr="00BB2FAA">
        <w:rPr>
          <w:rFonts w:cs="Arial"/>
          <w:sz w:val="22"/>
          <w:lang w:val="en-US"/>
        </w:rPr>
        <w:t xml:space="preserve">SUPPLIER </w:t>
      </w:r>
      <w:r w:rsidRPr="00BB2FAA">
        <w:rPr>
          <w:rFonts w:cs="Arial"/>
          <w:sz w:val="22"/>
          <w:lang w:val="en-US"/>
        </w:rPr>
        <w:t>shall ensure that products obtained from his subcontractors also meet the agreed quality requirements.</w:t>
      </w:r>
    </w:p>
    <w:p w14:paraId="716CBF8E" w14:textId="77777777" w:rsidR="00077094" w:rsidRPr="00BB2FAA" w:rsidRDefault="00077094" w:rsidP="00077094">
      <w:pPr>
        <w:rPr>
          <w:rFonts w:cs="Arial"/>
          <w:sz w:val="22"/>
          <w:lang w:val="en-US"/>
        </w:rPr>
      </w:pPr>
    </w:p>
    <w:p w14:paraId="325CD434" w14:textId="3D6E0A31" w:rsidR="00316423" w:rsidRPr="00BB2FAA" w:rsidRDefault="00316423" w:rsidP="00077094">
      <w:pPr>
        <w:rPr>
          <w:rFonts w:cs="Arial"/>
          <w:sz w:val="22"/>
          <w:lang w:val="en-US"/>
        </w:rPr>
      </w:pPr>
      <w:r w:rsidRPr="00BB2FAA">
        <w:rPr>
          <w:rFonts w:cs="Arial"/>
          <w:sz w:val="22"/>
          <w:lang w:val="en-US"/>
        </w:rPr>
        <w:t>The requirements contained in th</w:t>
      </w:r>
      <w:r w:rsidR="00143BA0" w:rsidRPr="00BB2FAA">
        <w:rPr>
          <w:rFonts w:cs="Arial"/>
          <w:sz w:val="22"/>
          <w:lang w:val="en-US"/>
        </w:rPr>
        <w:t xml:space="preserve">is agreement </w:t>
      </w:r>
      <w:r w:rsidRPr="00BB2FAA">
        <w:rPr>
          <w:rFonts w:cs="Arial"/>
          <w:sz w:val="22"/>
          <w:lang w:val="en-US"/>
        </w:rPr>
        <w:t>shall be communicated to his subcontractors.</w:t>
      </w:r>
      <w:bookmarkEnd w:id="268"/>
      <w:bookmarkEnd w:id="269"/>
      <w:bookmarkEnd w:id="270"/>
    </w:p>
    <w:p w14:paraId="2563E79F" w14:textId="77777777" w:rsidR="00077094" w:rsidRPr="00BB2FAA" w:rsidRDefault="00077094" w:rsidP="00077094">
      <w:pPr>
        <w:rPr>
          <w:rFonts w:cs="Arial"/>
          <w:sz w:val="22"/>
          <w:lang w:val="en-US"/>
        </w:rPr>
      </w:pPr>
    </w:p>
    <w:p w14:paraId="2E4596E6" w14:textId="07275F39" w:rsidR="00316423" w:rsidRPr="00BB2FAA" w:rsidRDefault="007A5C26" w:rsidP="007A5C26">
      <w:pPr>
        <w:pStyle w:val="QSV2"/>
      </w:pPr>
      <w:bookmarkStart w:id="271" w:name="_Toc278961399"/>
      <w:bookmarkStart w:id="272" w:name="_Toc283723909"/>
      <w:r w:rsidRPr="00BB2FAA">
        <w:t xml:space="preserve"> </w:t>
      </w:r>
      <w:bookmarkStart w:id="273" w:name="_Toc497383060"/>
      <w:r w:rsidR="00316423" w:rsidRPr="00BB2FAA">
        <w:t>Quality Assurance in the Production Phase</w:t>
      </w:r>
      <w:bookmarkEnd w:id="271"/>
      <w:bookmarkEnd w:id="272"/>
      <w:bookmarkEnd w:id="273"/>
    </w:p>
    <w:p w14:paraId="3EBABE63" w14:textId="77777777" w:rsidR="00092C0F" w:rsidRPr="00BB2FAA" w:rsidRDefault="00092C0F" w:rsidP="00077094">
      <w:pPr>
        <w:rPr>
          <w:rFonts w:cs="Arial"/>
          <w:sz w:val="22"/>
          <w:lang w:val="en-US"/>
        </w:rPr>
      </w:pPr>
      <w:bookmarkStart w:id="274" w:name="_Toc299704857"/>
      <w:bookmarkStart w:id="275" w:name="_Toc299705110"/>
      <w:bookmarkStart w:id="276" w:name="_Toc299705227"/>
    </w:p>
    <w:p w14:paraId="1D26A4B9" w14:textId="5330CBEC" w:rsidR="00316423" w:rsidRPr="00BB2FAA" w:rsidRDefault="00316423" w:rsidP="00077094">
      <w:pPr>
        <w:rPr>
          <w:rFonts w:cs="Arial"/>
          <w:sz w:val="22"/>
          <w:lang w:val="en-US"/>
        </w:rPr>
      </w:pPr>
      <w:r w:rsidRPr="00BB2FAA">
        <w:rPr>
          <w:rFonts w:cs="Arial"/>
          <w:sz w:val="22"/>
          <w:lang w:val="en-US"/>
        </w:rPr>
        <w:t xml:space="preserve">The </w:t>
      </w:r>
      <w:r w:rsidR="00077094" w:rsidRPr="00BB2FAA">
        <w:rPr>
          <w:rFonts w:cs="Arial"/>
          <w:sz w:val="22"/>
          <w:lang w:val="en-US"/>
        </w:rPr>
        <w:t xml:space="preserve">SUPPLIER </w:t>
      </w:r>
      <w:r w:rsidRPr="00BB2FAA">
        <w:rPr>
          <w:rFonts w:cs="Arial"/>
          <w:sz w:val="22"/>
          <w:lang w:val="en-US"/>
        </w:rPr>
        <w:t xml:space="preserve">shall ensure that the </w:t>
      </w:r>
      <w:r w:rsidR="00027651" w:rsidRPr="00BB2FAA">
        <w:rPr>
          <w:rFonts w:cs="Arial"/>
          <w:sz w:val="22"/>
          <w:lang w:val="en-US"/>
        </w:rPr>
        <w:t>products</w:t>
      </w:r>
      <w:r w:rsidR="00143BA0" w:rsidRPr="00BB2FAA">
        <w:rPr>
          <w:rFonts w:cs="Arial"/>
          <w:sz w:val="22"/>
          <w:lang w:val="en-US"/>
        </w:rPr>
        <w:t xml:space="preserve"> and services</w:t>
      </w:r>
      <w:r w:rsidR="00027651" w:rsidRPr="00BB2FAA">
        <w:rPr>
          <w:rFonts w:cs="Arial"/>
          <w:sz w:val="22"/>
          <w:lang w:val="en-US"/>
        </w:rPr>
        <w:t xml:space="preserve"> supplied under this </w:t>
      </w:r>
      <w:r w:rsidR="00143BA0" w:rsidRPr="00BB2FAA">
        <w:rPr>
          <w:rFonts w:cs="Arial"/>
          <w:sz w:val="22"/>
          <w:lang w:val="en-US"/>
        </w:rPr>
        <w:t>agreement</w:t>
      </w:r>
      <w:r w:rsidR="00027651" w:rsidRPr="00BB2FAA">
        <w:rPr>
          <w:rFonts w:cs="Arial"/>
          <w:sz w:val="22"/>
          <w:lang w:val="en-US"/>
        </w:rPr>
        <w:t xml:space="preserve"> are </w:t>
      </w:r>
      <w:r w:rsidRPr="00BB2FAA">
        <w:rPr>
          <w:rFonts w:cs="Arial"/>
          <w:sz w:val="22"/>
          <w:lang w:val="en-US"/>
        </w:rPr>
        <w:t>free from</w:t>
      </w:r>
      <w:r w:rsidR="003862E7" w:rsidRPr="00BB2FAA">
        <w:rPr>
          <w:rFonts w:cs="Arial"/>
          <w:sz w:val="22"/>
          <w:lang w:val="en-US"/>
        </w:rPr>
        <w:t xml:space="preserve"> material defects and defects of title</w:t>
      </w:r>
      <w:r w:rsidRPr="00BB2FAA">
        <w:rPr>
          <w:rFonts w:cs="Arial"/>
          <w:sz w:val="22"/>
          <w:lang w:val="en-US"/>
        </w:rPr>
        <w:t>.</w:t>
      </w:r>
      <w:bookmarkEnd w:id="274"/>
      <w:bookmarkEnd w:id="275"/>
      <w:bookmarkEnd w:id="276"/>
    </w:p>
    <w:p w14:paraId="4DF82A89" w14:textId="77777777" w:rsidR="00077094" w:rsidRPr="00BB2FAA" w:rsidRDefault="00077094" w:rsidP="00077094">
      <w:pPr>
        <w:rPr>
          <w:rFonts w:cs="Arial"/>
          <w:sz w:val="22"/>
          <w:lang w:val="en-US"/>
        </w:rPr>
      </w:pPr>
      <w:bookmarkStart w:id="277" w:name="_Toc299704858"/>
      <w:bookmarkStart w:id="278" w:name="_Toc299705111"/>
      <w:bookmarkStart w:id="279" w:name="_Toc299705228"/>
    </w:p>
    <w:p w14:paraId="6E8A0EFE" w14:textId="48C14860" w:rsidR="00316423" w:rsidRPr="00BB2FAA" w:rsidRDefault="00316423" w:rsidP="00077094">
      <w:pPr>
        <w:rPr>
          <w:rFonts w:cs="Arial"/>
          <w:sz w:val="22"/>
          <w:lang w:val="en-US"/>
        </w:rPr>
      </w:pPr>
      <w:r w:rsidRPr="00BB2FAA">
        <w:rPr>
          <w:rFonts w:cs="Arial"/>
          <w:sz w:val="22"/>
          <w:lang w:val="en-US"/>
        </w:rPr>
        <w:t xml:space="preserve">Appropriate procedures such as statistical process controls (SPC) shall be put in place to monitor and regulate processes. </w:t>
      </w:r>
      <w:r w:rsidR="00D83CB7" w:rsidRPr="00BB2FAA">
        <w:rPr>
          <w:rFonts w:cs="Arial"/>
          <w:sz w:val="22"/>
          <w:lang w:val="en-US"/>
        </w:rPr>
        <w:t xml:space="preserve">Upon request of the </w:t>
      </w:r>
      <w:r w:rsidR="00077094" w:rsidRPr="00BB2FAA">
        <w:rPr>
          <w:rFonts w:cs="Arial"/>
          <w:sz w:val="22"/>
          <w:lang w:val="en-US"/>
        </w:rPr>
        <w:t>CUSTOMER</w:t>
      </w:r>
      <w:r w:rsidR="00D83CB7" w:rsidRPr="00BB2FAA">
        <w:rPr>
          <w:rFonts w:cs="Arial"/>
          <w:sz w:val="22"/>
          <w:lang w:val="en-US"/>
        </w:rPr>
        <w:t>, the supplier has to enclose the certificate</w:t>
      </w:r>
      <w:r w:rsidR="00077094" w:rsidRPr="00BB2FAA">
        <w:rPr>
          <w:rFonts w:cs="Arial"/>
          <w:sz w:val="22"/>
          <w:lang w:val="en-US"/>
        </w:rPr>
        <w:t xml:space="preserve"> of conformity</w:t>
      </w:r>
      <w:r w:rsidR="00D83CB7" w:rsidRPr="00BB2FAA">
        <w:rPr>
          <w:rFonts w:cs="Arial"/>
          <w:sz w:val="22"/>
          <w:lang w:val="en-US"/>
        </w:rPr>
        <w:t xml:space="preserve"> and the release certificate.</w:t>
      </w:r>
      <w:bookmarkEnd w:id="277"/>
      <w:bookmarkEnd w:id="278"/>
      <w:bookmarkEnd w:id="279"/>
    </w:p>
    <w:p w14:paraId="399B2652" w14:textId="77777777" w:rsidR="00077094" w:rsidRPr="00BB2FAA" w:rsidRDefault="00077094" w:rsidP="00077094">
      <w:pPr>
        <w:rPr>
          <w:rFonts w:cs="Arial"/>
          <w:sz w:val="22"/>
          <w:lang w:val="en-US"/>
        </w:rPr>
      </w:pPr>
      <w:bookmarkStart w:id="280" w:name="_Toc299704860"/>
      <w:bookmarkStart w:id="281" w:name="_Toc299705113"/>
      <w:bookmarkStart w:id="282" w:name="_Toc299705230"/>
    </w:p>
    <w:p w14:paraId="4259F6D3" w14:textId="2018A316" w:rsidR="00077094" w:rsidRPr="00BB2FAA" w:rsidRDefault="00114A49" w:rsidP="00077094">
      <w:pPr>
        <w:rPr>
          <w:rFonts w:cs="Arial"/>
          <w:sz w:val="22"/>
          <w:lang w:val="en-US"/>
        </w:rPr>
      </w:pPr>
      <w:r w:rsidRPr="00BB2FAA">
        <w:rPr>
          <w:rFonts w:cs="Arial"/>
          <w:sz w:val="22"/>
          <w:lang w:val="en-US"/>
        </w:rPr>
        <w:t>In case of the delivery of sterile products</w:t>
      </w:r>
      <w:r w:rsidR="00077094" w:rsidRPr="00BB2FAA">
        <w:rPr>
          <w:rFonts w:cs="Arial"/>
          <w:sz w:val="22"/>
          <w:lang w:val="en-US"/>
        </w:rPr>
        <w:t>;</w:t>
      </w:r>
      <w:r w:rsidRPr="00BB2FAA">
        <w:rPr>
          <w:rFonts w:cs="Arial"/>
          <w:sz w:val="22"/>
          <w:lang w:val="en-US"/>
        </w:rPr>
        <w:t xml:space="preserve"> the </w:t>
      </w:r>
      <w:r w:rsidR="00077094" w:rsidRPr="00BB2FAA">
        <w:rPr>
          <w:rFonts w:cs="Arial"/>
          <w:sz w:val="22"/>
          <w:lang w:val="en-US"/>
        </w:rPr>
        <w:t>SUPPLIER</w:t>
      </w:r>
      <w:r w:rsidRPr="00BB2FAA">
        <w:rPr>
          <w:rFonts w:cs="Arial"/>
          <w:sz w:val="22"/>
          <w:lang w:val="en-US"/>
        </w:rPr>
        <w:t xml:space="preserve"> </w:t>
      </w:r>
      <w:r w:rsidR="00077094" w:rsidRPr="00BB2FAA">
        <w:rPr>
          <w:rFonts w:cs="Arial"/>
          <w:sz w:val="22"/>
          <w:lang w:val="en-US"/>
        </w:rPr>
        <w:t>shall</w:t>
      </w:r>
      <w:r w:rsidR="00316423" w:rsidRPr="00BB2FAA">
        <w:rPr>
          <w:rFonts w:cs="Arial"/>
          <w:sz w:val="22"/>
          <w:lang w:val="en-US"/>
        </w:rPr>
        <w:t xml:space="preserve"> coordinate validation of the sterilization process by regular re</w:t>
      </w:r>
      <w:r w:rsidR="00077094" w:rsidRPr="00BB2FAA">
        <w:rPr>
          <w:rFonts w:cs="Arial"/>
          <w:sz w:val="22"/>
          <w:lang w:val="en-US"/>
        </w:rPr>
        <w:t>-</w:t>
      </w:r>
      <w:r w:rsidR="00316423" w:rsidRPr="00BB2FAA">
        <w:rPr>
          <w:rFonts w:cs="Arial"/>
          <w:sz w:val="22"/>
          <w:lang w:val="en-US"/>
        </w:rPr>
        <w:t xml:space="preserve">validation in compliance with the requirements of the relevant applicable standards, to carry out this validation and to make </w:t>
      </w:r>
      <w:r w:rsidR="00243C6C" w:rsidRPr="00BB2FAA">
        <w:rPr>
          <w:rFonts w:cs="Arial"/>
          <w:sz w:val="22"/>
          <w:lang w:val="en-US"/>
        </w:rPr>
        <w:t xml:space="preserve">the revalidation report </w:t>
      </w:r>
      <w:r w:rsidR="00316423" w:rsidRPr="00BB2FAA">
        <w:rPr>
          <w:rFonts w:cs="Arial"/>
          <w:sz w:val="22"/>
          <w:lang w:val="en-US"/>
        </w:rPr>
        <w:t xml:space="preserve">available to the </w:t>
      </w:r>
      <w:r w:rsidR="00077094" w:rsidRPr="00BB2FAA">
        <w:rPr>
          <w:rFonts w:cs="Arial"/>
          <w:sz w:val="22"/>
          <w:lang w:val="en-US"/>
        </w:rPr>
        <w:t>CUSTOMER</w:t>
      </w:r>
      <w:r w:rsidR="00316423" w:rsidRPr="00BB2FAA">
        <w:rPr>
          <w:rFonts w:cs="Arial"/>
          <w:sz w:val="22"/>
          <w:lang w:val="en-US"/>
        </w:rPr>
        <w:t xml:space="preserve">. </w:t>
      </w:r>
    </w:p>
    <w:p w14:paraId="402661AF" w14:textId="77777777" w:rsidR="00077094" w:rsidRPr="00BB2FAA" w:rsidRDefault="00077094" w:rsidP="00077094">
      <w:pPr>
        <w:rPr>
          <w:rFonts w:cs="Arial"/>
          <w:sz w:val="22"/>
          <w:lang w:val="en-US"/>
        </w:rPr>
      </w:pPr>
    </w:p>
    <w:p w14:paraId="36CA4A78" w14:textId="502CAEA1" w:rsidR="00316423" w:rsidRPr="00BB2FAA" w:rsidRDefault="00316423" w:rsidP="00077094">
      <w:pPr>
        <w:rPr>
          <w:rFonts w:cs="Arial"/>
          <w:sz w:val="22"/>
          <w:lang w:val="en-US"/>
        </w:rPr>
      </w:pPr>
      <w:r w:rsidRPr="00BB2FAA">
        <w:rPr>
          <w:rFonts w:cs="Arial"/>
          <w:sz w:val="22"/>
          <w:lang w:val="en-US"/>
        </w:rPr>
        <w:t>Where no revalidation cycle is specified, re</w:t>
      </w:r>
      <w:r w:rsidR="00243C6C" w:rsidRPr="00BB2FAA">
        <w:rPr>
          <w:rFonts w:cs="Arial"/>
          <w:sz w:val="22"/>
          <w:lang w:val="en-US"/>
        </w:rPr>
        <w:t>-</w:t>
      </w:r>
      <w:r w:rsidRPr="00BB2FAA">
        <w:rPr>
          <w:rFonts w:cs="Arial"/>
          <w:sz w:val="22"/>
          <w:lang w:val="en-US"/>
        </w:rPr>
        <w:t>validation shall be carried out regularly and at least after 2 years.</w:t>
      </w:r>
      <w:bookmarkEnd w:id="280"/>
      <w:bookmarkEnd w:id="281"/>
      <w:bookmarkEnd w:id="282"/>
    </w:p>
    <w:p w14:paraId="6C353484" w14:textId="77777777" w:rsidR="00243C6C" w:rsidRPr="00BB2FAA" w:rsidRDefault="00243C6C" w:rsidP="00077094">
      <w:pPr>
        <w:rPr>
          <w:rFonts w:cs="Arial"/>
          <w:sz w:val="22"/>
          <w:lang w:val="en-US"/>
        </w:rPr>
      </w:pPr>
    </w:p>
    <w:p w14:paraId="0997AD9F" w14:textId="4612420B" w:rsidR="00316423" w:rsidRPr="00BB2FAA" w:rsidRDefault="007A5C26" w:rsidP="007A5C26">
      <w:pPr>
        <w:pStyle w:val="QSV2"/>
      </w:pPr>
      <w:bookmarkStart w:id="283" w:name="_Toc278961400"/>
      <w:bookmarkStart w:id="284" w:name="_Toc283723910"/>
      <w:r w:rsidRPr="00BB2FAA">
        <w:lastRenderedPageBreak/>
        <w:t xml:space="preserve"> </w:t>
      </w:r>
      <w:bookmarkStart w:id="285" w:name="_Toc497383061"/>
      <w:r w:rsidR="00316423" w:rsidRPr="00BB2FAA">
        <w:t>Test</w:t>
      </w:r>
      <w:r w:rsidR="00243C6C" w:rsidRPr="00BB2FAA">
        <w:t xml:space="preserve"> Certificates</w:t>
      </w:r>
      <w:bookmarkEnd w:id="285"/>
      <w:r w:rsidR="00243C6C" w:rsidRPr="00BB2FAA">
        <w:t xml:space="preserve"> </w:t>
      </w:r>
      <w:bookmarkEnd w:id="283"/>
      <w:bookmarkEnd w:id="284"/>
    </w:p>
    <w:p w14:paraId="1AEC5FF1" w14:textId="77777777" w:rsidR="00092C0F" w:rsidRPr="00BB2FAA" w:rsidRDefault="00092C0F" w:rsidP="00243C6C">
      <w:pPr>
        <w:rPr>
          <w:rFonts w:cs="Arial"/>
          <w:sz w:val="22"/>
          <w:lang w:val="en-US"/>
        </w:rPr>
      </w:pPr>
      <w:bookmarkStart w:id="286" w:name="_Toc299704861"/>
      <w:bookmarkStart w:id="287" w:name="_Toc299705114"/>
      <w:bookmarkStart w:id="288" w:name="_Toc299705231"/>
    </w:p>
    <w:p w14:paraId="79295659" w14:textId="009378DC" w:rsidR="00316423" w:rsidRPr="00BB2FAA" w:rsidRDefault="00316423" w:rsidP="00243C6C">
      <w:pPr>
        <w:rPr>
          <w:rFonts w:cs="Arial"/>
          <w:sz w:val="22"/>
          <w:lang w:val="en-US"/>
        </w:rPr>
      </w:pPr>
      <w:r w:rsidRPr="00BB2FAA">
        <w:rPr>
          <w:rFonts w:cs="Arial"/>
          <w:sz w:val="22"/>
          <w:lang w:val="en-US"/>
        </w:rPr>
        <w:t xml:space="preserve">The </w:t>
      </w:r>
      <w:r w:rsidR="00243C6C" w:rsidRPr="00BB2FAA">
        <w:rPr>
          <w:rFonts w:cs="Arial"/>
          <w:sz w:val="22"/>
          <w:lang w:val="en-US"/>
        </w:rPr>
        <w:t xml:space="preserve">SUPPLIER </w:t>
      </w:r>
      <w:r w:rsidRPr="00BB2FAA">
        <w:rPr>
          <w:rFonts w:cs="Arial"/>
          <w:sz w:val="22"/>
          <w:lang w:val="en-US"/>
        </w:rPr>
        <w:t>shall</w:t>
      </w:r>
      <w:r w:rsidR="00D24216" w:rsidRPr="00BB2FAA">
        <w:rPr>
          <w:rFonts w:cs="Arial"/>
          <w:sz w:val="22"/>
          <w:lang w:val="en-US"/>
        </w:rPr>
        <w:t xml:space="preserve"> </w:t>
      </w:r>
      <w:r w:rsidR="00243C6C" w:rsidRPr="00BB2FAA">
        <w:rPr>
          <w:rFonts w:cs="Arial"/>
          <w:sz w:val="22"/>
          <w:lang w:val="en-US"/>
        </w:rPr>
        <w:t>maintain</w:t>
      </w:r>
      <w:r w:rsidRPr="00BB2FAA">
        <w:rPr>
          <w:rFonts w:cs="Arial"/>
          <w:sz w:val="22"/>
          <w:lang w:val="en-US"/>
        </w:rPr>
        <w:t xml:space="preserve"> records of material</w:t>
      </w:r>
      <w:r w:rsidR="00243C6C" w:rsidRPr="00BB2FAA">
        <w:rPr>
          <w:rFonts w:cs="Arial"/>
          <w:sz w:val="22"/>
          <w:lang w:val="en-US"/>
        </w:rPr>
        <w:t>-</w:t>
      </w:r>
      <w:r w:rsidRPr="00BB2FAA">
        <w:rPr>
          <w:rFonts w:cs="Arial"/>
          <w:sz w:val="22"/>
          <w:lang w:val="en-US"/>
        </w:rPr>
        <w:t>, end product</w:t>
      </w:r>
      <w:r w:rsidR="00243C6C" w:rsidRPr="00BB2FAA">
        <w:rPr>
          <w:rFonts w:cs="Arial"/>
          <w:sz w:val="22"/>
          <w:lang w:val="en-US"/>
        </w:rPr>
        <w:t>-</w:t>
      </w:r>
      <w:r w:rsidRPr="00BB2FAA">
        <w:rPr>
          <w:rFonts w:cs="Arial"/>
          <w:sz w:val="22"/>
          <w:lang w:val="en-US"/>
        </w:rPr>
        <w:t xml:space="preserve"> and in-process</w:t>
      </w:r>
      <w:r w:rsidR="00243C6C" w:rsidRPr="00BB2FAA">
        <w:rPr>
          <w:rFonts w:cs="Arial"/>
          <w:sz w:val="22"/>
          <w:lang w:val="en-US"/>
        </w:rPr>
        <w:t>-</w:t>
      </w:r>
      <w:r w:rsidRPr="00BB2FAA">
        <w:rPr>
          <w:rFonts w:cs="Arial"/>
          <w:sz w:val="22"/>
          <w:lang w:val="en-US"/>
        </w:rPr>
        <w:t xml:space="preserve">inspections and of all other batch-related quality assurance procedures and shall retain these records for at least 15 years from the date of delivery to the </w:t>
      </w:r>
      <w:r w:rsidR="00243C6C" w:rsidRPr="00BB2FAA">
        <w:rPr>
          <w:rFonts w:cs="Arial"/>
          <w:sz w:val="22"/>
          <w:lang w:val="en-US"/>
        </w:rPr>
        <w:t>CUSTOMER</w:t>
      </w:r>
      <w:r w:rsidRPr="00BB2FAA">
        <w:rPr>
          <w:rFonts w:cs="Arial"/>
          <w:sz w:val="22"/>
          <w:lang w:val="en-US"/>
        </w:rPr>
        <w:t xml:space="preserve">. Where so agreed with the </w:t>
      </w:r>
      <w:r w:rsidR="00243C6C" w:rsidRPr="00BB2FAA">
        <w:rPr>
          <w:rFonts w:cs="Arial"/>
          <w:sz w:val="22"/>
          <w:lang w:val="en-US"/>
        </w:rPr>
        <w:t>CUSTOMER</w:t>
      </w:r>
      <w:r w:rsidRPr="00BB2FAA">
        <w:rPr>
          <w:rFonts w:cs="Arial"/>
          <w:sz w:val="22"/>
          <w:lang w:val="en-US"/>
        </w:rPr>
        <w:t>, other additional reserve samples shall be retained for the same period.</w:t>
      </w:r>
      <w:bookmarkEnd w:id="286"/>
      <w:bookmarkEnd w:id="287"/>
      <w:bookmarkEnd w:id="288"/>
    </w:p>
    <w:p w14:paraId="13A67CE0" w14:textId="77777777" w:rsidR="00243C6C" w:rsidRPr="00BB2FAA" w:rsidRDefault="00243C6C" w:rsidP="00243C6C">
      <w:pPr>
        <w:rPr>
          <w:rFonts w:cs="Arial"/>
          <w:sz w:val="22"/>
          <w:lang w:val="en-US"/>
        </w:rPr>
      </w:pPr>
      <w:bookmarkStart w:id="289" w:name="_Toc299704862"/>
      <w:bookmarkStart w:id="290" w:name="_Toc299705115"/>
      <w:bookmarkStart w:id="291" w:name="_Toc299705232"/>
    </w:p>
    <w:p w14:paraId="1562B0B1" w14:textId="7AE2091A" w:rsidR="00243C6C" w:rsidRPr="00BB2FAA" w:rsidRDefault="00316423" w:rsidP="00243C6C">
      <w:pPr>
        <w:rPr>
          <w:rFonts w:cs="Arial"/>
          <w:sz w:val="22"/>
          <w:lang w:val="en-US"/>
        </w:rPr>
      </w:pPr>
      <w:r w:rsidRPr="00BB2FAA">
        <w:rPr>
          <w:rFonts w:cs="Arial"/>
          <w:sz w:val="22"/>
          <w:lang w:val="en-US"/>
        </w:rPr>
        <w:t xml:space="preserve">The </w:t>
      </w:r>
      <w:r w:rsidR="00243C6C" w:rsidRPr="00BB2FAA">
        <w:rPr>
          <w:rFonts w:cs="Arial"/>
          <w:sz w:val="22"/>
          <w:lang w:val="en-US"/>
        </w:rPr>
        <w:t xml:space="preserve">CUSTOMER </w:t>
      </w:r>
      <w:r w:rsidRPr="00BB2FAA">
        <w:rPr>
          <w:rFonts w:cs="Arial"/>
          <w:sz w:val="22"/>
          <w:lang w:val="en-US"/>
        </w:rPr>
        <w:t>may go back on these dates after prior notification and/or in terms of product liability requirements.</w:t>
      </w:r>
    </w:p>
    <w:p w14:paraId="120BFE5E" w14:textId="77777777" w:rsidR="00143BA0" w:rsidRPr="00BB2FAA" w:rsidRDefault="00143BA0" w:rsidP="00243C6C">
      <w:pPr>
        <w:rPr>
          <w:rFonts w:cs="Arial"/>
          <w:sz w:val="22"/>
          <w:lang w:val="en-US"/>
        </w:rPr>
      </w:pPr>
    </w:p>
    <w:p w14:paraId="140137BF" w14:textId="6220EC64" w:rsidR="00316423" w:rsidRPr="00BB2FAA" w:rsidRDefault="007A5C26" w:rsidP="007A5C26">
      <w:pPr>
        <w:pStyle w:val="QSV2"/>
      </w:pPr>
      <w:bookmarkStart w:id="292" w:name="_Toc278961401"/>
      <w:bookmarkStart w:id="293" w:name="_Toc283723911"/>
      <w:bookmarkEnd w:id="289"/>
      <w:bookmarkEnd w:id="290"/>
      <w:bookmarkEnd w:id="291"/>
      <w:r w:rsidRPr="00BB2FAA">
        <w:t xml:space="preserve"> </w:t>
      </w:r>
      <w:bookmarkStart w:id="294" w:name="_Toc497383062"/>
      <w:r w:rsidR="00316423" w:rsidRPr="00BB2FAA">
        <w:t>Testing by the Customer</w:t>
      </w:r>
      <w:bookmarkEnd w:id="292"/>
      <w:bookmarkEnd w:id="293"/>
      <w:bookmarkEnd w:id="294"/>
    </w:p>
    <w:p w14:paraId="1FB0504C" w14:textId="77777777" w:rsidR="00CB1F0C" w:rsidRPr="00BB2FAA" w:rsidRDefault="00CB1F0C" w:rsidP="00243C6C">
      <w:pPr>
        <w:rPr>
          <w:rFonts w:cs="Arial"/>
          <w:sz w:val="22"/>
          <w:lang w:val="en-US"/>
        </w:rPr>
      </w:pPr>
      <w:bookmarkStart w:id="295" w:name="_Toc299704865"/>
      <w:bookmarkStart w:id="296" w:name="_Toc299705118"/>
      <w:bookmarkStart w:id="297" w:name="_Toc299705235"/>
    </w:p>
    <w:p w14:paraId="3AB2668D" w14:textId="1F79CBC8" w:rsidR="00CB1F0C" w:rsidRPr="00BB2FAA" w:rsidRDefault="00316423" w:rsidP="00243C6C">
      <w:pPr>
        <w:rPr>
          <w:rFonts w:cs="Arial"/>
          <w:sz w:val="22"/>
          <w:lang w:val="en-US"/>
        </w:rPr>
      </w:pPr>
      <w:r w:rsidRPr="00BB2FAA">
        <w:rPr>
          <w:rFonts w:cs="Arial"/>
          <w:sz w:val="22"/>
          <w:lang w:val="en-US"/>
        </w:rPr>
        <w:t xml:space="preserve">The </w:t>
      </w:r>
      <w:r w:rsidR="00CB1F0C" w:rsidRPr="00BB2FAA">
        <w:rPr>
          <w:rFonts w:cs="Arial"/>
          <w:sz w:val="22"/>
          <w:lang w:val="en-US"/>
        </w:rPr>
        <w:t xml:space="preserve">CUSTOMER </w:t>
      </w:r>
      <w:r w:rsidR="008D2FB5" w:rsidRPr="00BB2FAA">
        <w:rPr>
          <w:rFonts w:cs="Arial"/>
          <w:sz w:val="22"/>
          <w:lang w:val="en-US"/>
        </w:rPr>
        <w:t xml:space="preserve">carries </w:t>
      </w:r>
      <w:r w:rsidRPr="00BB2FAA">
        <w:rPr>
          <w:rFonts w:cs="Arial"/>
          <w:sz w:val="22"/>
          <w:lang w:val="en-US"/>
        </w:rPr>
        <w:t>out an incoming goods inspection</w:t>
      </w:r>
      <w:r w:rsidR="008D2FB5" w:rsidRPr="00BB2FAA">
        <w:rPr>
          <w:rFonts w:cs="Arial"/>
          <w:sz w:val="22"/>
          <w:lang w:val="en-US"/>
        </w:rPr>
        <w:t xml:space="preserve"> according </w:t>
      </w:r>
      <w:r w:rsidR="00333396" w:rsidRPr="00BB2FAA">
        <w:rPr>
          <w:rFonts w:cs="Arial"/>
          <w:sz w:val="22"/>
          <w:lang w:val="en-US"/>
        </w:rPr>
        <w:t xml:space="preserve">to </w:t>
      </w:r>
      <w:r w:rsidR="008D2FB5" w:rsidRPr="00BB2FAA">
        <w:rPr>
          <w:rFonts w:cs="Arial"/>
          <w:sz w:val="22"/>
          <w:lang w:val="en-US"/>
        </w:rPr>
        <w:t>own appraisal</w:t>
      </w:r>
      <w:r w:rsidR="00740EDE" w:rsidRPr="00BB2FAA">
        <w:rPr>
          <w:rFonts w:cs="Arial"/>
          <w:sz w:val="22"/>
          <w:lang w:val="en-US"/>
        </w:rPr>
        <w:t>.</w:t>
      </w:r>
      <w:r w:rsidR="008D2FB5" w:rsidRPr="00BB2FAA" w:rsidDel="008D2FB5">
        <w:rPr>
          <w:rFonts w:cs="Arial"/>
          <w:sz w:val="22"/>
          <w:lang w:val="en-US"/>
        </w:rPr>
        <w:t xml:space="preserve"> </w:t>
      </w:r>
      <w:bookmarkEnd w:id="295"/>
      <w:bookmarkEnd w:id="296"/>
      <w:bookmarkEnd w:id="297"/>
    </w:p>
    <w:p w14:paraId="29D3440B" w14:textId="77777777" w:rsidR="00CB1F0C" w:rsidRPr="00BB2FAA" w:rsidRDefault="00CB1F0C" w:rsidP="00243C6C">
      <w:pPr>
        <w:rPr>
          <w:rFonts w:cs="Arial"/>
          <w:sz w:val="22"/>
          <w:lang w:val="en-US"/>
        </w:rPr>
      </w:pPr>
    </w:p>
    <w:p w14:paraId="08AD94CF" w14:textId="1676F550" w:rsidR="00CB1F0C" w:rsidRPr="00BB2FAA" w:rsidRDefault="008D2FB5" w:rsidP="00243C6C">
      <w:pPr>
        <w:rPr>
          <w:rFonts w:cs="Arial"/>
          <w:sz w:val="22"/>
          <w:lang w:val="en-US"/>
        </w:rPr>
      </w:pPr>
      <w:r w:rsidRPr="00BB2FAA">
        <w:rPr>
          <w:rFonts w:cs="Arial"/>
          <w:sz w:val="22"/>
          <w:lang w:val="en-US"/>
        </w:rPr>
        <w:t>In case of defects</w:t>
      </w:r>
      <w:r w:rsidR="00333396" w:rsidRPr="00BB2FAA">
        <w:rPr>
          <w:rFonts w:cs="Arial"/>
          <w:sz w:val="22"/>
          <w:lang w:val="en-US"/>
        </w:rPr>
        <w:t xml:space="preserve">, which were </w:t>
      </w:r>
      <w:r w:rsidRPr="00BB2FAA">
        <w:rPr>
          <w:rFonts w:cs="Arial"/>
          <w:sz w:val="22"/>
          <w:lang w:val="en-US"/>
        </w:rPr>
        <w:t>assessed as series defect</w:t>
      </w:r>
      <w:r w:rsidR="00333396" w:rsidRPr="00BB2FAA">
        <w:rPr>
          <w:rFonts w:cs="Arial"/>
          <w:sz w:val="22"/>
          <w:lang w:val="en-US"/>
        </w:rPr>
        <w:t>s, the first pronounced complaint applies for the whole series</w:t>
      </w:r>
      <w:r w:rsidR="000125E1" w:rsidRPr="00BB2FAA">
        <w:rPr>
          <w:rFonts w:cs="Arial"/>
          <w:sz w:val="22"/>
          <w:lang w:val="en-US"/>
        </w:rPr>
        <w:t xml:space="preserve">. </w:t>
      </w:r>
      <w:r w:rsidR="00A53830" w:rsidRPr="00BB2FAA">
        <w:rPr>
          <w:rFonts w:cs="Arial"/>
          <w:sz w:val="22"/>
          <w:lang w:val="en-US"/>
        </w:rPr>
        <w:t xml:space="preserve">In case of occurrence of the same kind of defect on more than 2% of the products during or within 5 years the warranty period (serial defects), means that all products which the </w:t>
      </w:r>
      <w:r w:rsidR="00CB1F0C" w:rsidRPr="00BB2FAA">
        <w:rPr>
          <w:rFonts w:cs="Arial"/>
          <w:sz w:val="22"/>
          <w:lang w:val="en-US"/>
        </w:rPr>
        <w:t>CUSTOMER</w:t>
      </w:r>
      <w:r w:rsidR="00A53830" w:rsidRPr="00BB2FAA">
        <w:rPr>
          <w:rFonts w:cs="Arial"/>
          <w:sz w:val="22"/>
          <w:lang w:val="en-US"/>
        </w:rPr>
        <w:t xml:space="preserve"> delivered to the others have the same defect.</w:t>
      </w:r>
    </w:p>
    <w:p w14:paraId="26BD4FC6" w14:textId="77777777" w:rsidR="007A5C26" w:rsidRPr="00BB2FAA" w:rsidRDefault="007A5C26" w:rsidP="00243C6C">
      <w:pPr>
        <w:rPr>
          <w:rFonts w:cs="Arial"/>
          <w:sz w:val="22"/>
          <w:lang w:val="en-US"/>
        </w:rPr>
      </w:pPr>
    </w:p>
    <w:p w14:paraId="00FE68EC" w14:textId="3B76390A" w:rsidR="00316423" w:rsidRPr="00BB2FAA" w:rsidRDefault="007A5C26" w:rsidP="007A5C26">
      <w:pPr>
        <w:pStyle w:val="QSV2"/>
        <w:tabs>
          <w:tab w:val="left" w:pos="851"/>
        </w:tabs>
      </w:pPr>
      <w:bookmarkStart w:id="298" w:name="_Toc278961403"/>
      <w:bookmarkStart w:id="299" w:name="_Toc283723913"/>
      <w:r w:rsidRPr="00BB2FAA">
        <w:t xml:space="preserve"> </w:t>
      </w:r>
      <w:bookmarkStart w:id="300" w:name="_Toc497383063"/>
      <w:r w:rsidR="00316423" w:rsidRPr="00BB2FAA">
        <w:t>Packaging</w:t>
      </w:r>
      <w:bookmarkEnd w:id="298"/>
      <w:bookmarkEnd w:id="299"/>
      <w:bookmarkEnd w:id="300"/>
    </w:p>
    <w:p w14:paraId="5C23FBDF" w14:textId="77777777" w:rsidR="00B76CAF" w:rsidRPr="00BB2FAA" w:rsidRDefault="00B76CAF" w:rsidP="00B76CAF"/>
    <w:p w14:paraId="2C6AA84B" w14:textId="7E3413FA" w:rsidR="00FE1BCC" w:rsidRPr="00BB2FAA" w:rsidRDefault="00FE1BCC" w:rsidP="00CB1F0C">
      <w:pPr>
        <w:rPr>
          <w:rFonts w:cs="Arial"/>
          <w:sz w:val="22"/>
          <w:lang w:val="en-US"/>
        </w:rPr>
      </w:pPr>
      <w:r w:rsidRPr="00BB2FAA">
        <w:rPr>
          <w:rFonts w:cs="Arial"/>
          <w:sz w:val="22"/>
          <w:lang w:val="en-US"/>
        </w:rPr>
        <w:t xml:space="preserve">As long as </w:t>
      </w:r>
      <w:r w:rsidR="008C7C24" w:rsidRPr="00BB2FAA">
        <w:rPr>
          <w:rFonts w:cs="Arial"/>
          <w:sz w:val="22"/>
          <w:lang w:val="en-US"/>
        </w:rPr>
        <w:t xml:space="preserve">there are no written guidelines by the </w:t>
      </w:r>
      <w:r w:rsidR="00CB1F0C" w:rsidRPr="00BB2FAA">
        <w:rPr>
          <w:rFonts w:cs="Arial"/>
          <w:sz w:val="22"/>
          <w:lang w:val="en-US"/>
        </w:rPr>
        <w:t>CUSTOMER</w:t>
      </w:r>
      <w:r w:rsidR="008C7C24" w:rsidRPr="00BB2FAA">
        <w:rPr>
          <w:rFonts w:cs="Arial"/>
          <w:sz w:val="22"/>
          <w:lang w:val="en-US"/>
        </w:rPr>
        <w:t xml:space="preserve">, the </w:t>
      </w:r>
      <w:r w:rsidR="00CB1F0C" w:rsidRPr="00BB2FAA">
        <w:rPr>
          <w:rFonts w:cs="Arial"/>
          <w:sz w:val="22"/>
          <w:lang w:val="en-US"/>
        </w:rPr>
        <w:t xml:space="preserve">SUPPLIER </w:t>
      </w:r>
      <w:r w:rsidR="008C7C24" w:rsidRPr="00BB2FAA">
        <w:rPr>
          <w:rFonts w:cs="Arial"/>
          <w:sz w:val="22"/>
          <w:lang w:val="en-US"/>
        </w:rPr>
        <w:t>is responsible for proper packages and labelling of the delivery items for the contractually intended delivery purpose. Returnable package are generally preferred.</w:t>
      </w:r>
    </w:p>
    <w:p w14:paraId="3360440F" w14:textId="77777777" w:rsidR="00CB1F0C" w:rsidRPr="00BB2FAA" w:rsidRDefault="00CB1F0C" w:rsidP="00CB1F0C">
      <w:pPr>
        <w:rPr>
          <w:rFonts w:cs="Arial"/>
          <w:sz w:val="22"/>
          <w:lang w:val="en-US"/>
        </w:rPr>
      </w:pPr>
    </w:p>
    <w:p w14:paraId="4E7C569A" w14:textId="6CA2F6E9" w:rsidR="00316423" w:rsidRPr="00BB2FAA" w:rsidRDefault="007A5C26" w:rsidP="007A5C26">
      <w:pPr>
        <w:pStyle w:val="QSV2"/>
        <w:tabs>
          <w:tab w:val="left" w:pos="567"/>
        </w:tabs>
        <w:ind w:left="851" w:hanging="567"/>
      </w:pPr>
      <w:bookmarkStart w:id="301" w:name="_Toc278961404"/>
      <w:bookmarkStart w:id="302" w:name="_Toc283723914"/>
      <w:r w:rsidRPr="00BB2FAA">
        <w:t xml:space="preserve"> </w:t>
      </w:r>
      <w:bookmarkStart w:id="303" w:name="_Toc497383064"/>
      <w:r w:rsidR="00316423" w:rsidRPr="00BB2FAA">
        <w:t>Labelling and Traceability</w:t>
      </w:r>
      <w:bookmarkEnd w:id="301"/>
      <w:bookmarkEnd w:id="302"/>
      <w:bookmarkEnd w:id="303"/>
    </w:p>
    <w:p w14:paraId="5D1D8995" w14:textId="77777777" w:rsidR="00CB1F0C" w:rsidRPr="00BB2FAA" w:rsidRDefault="00CB1F0C" w:rsidP="00CB1F0C">
      <w:pPr>
        <w:rPr>
          <w:rFonts w:cs="Arial"/>
          <w:sz w:val="22"/>
          <w:lang w:val="en-US"/>
        </w:rPr>
      </w:pPr>
      <w:bookmarkStart w:id="304" w:name="_Toc299704868"/>
      <w:bookmarkStart w:id="305" w:name="_Toc299705121"/>
      <w:bookmarkStart w:id="306" w:name="_Toc299705238"/>
    </w:p>
    <w:p w14:paraId="0468B904" w14:textId="77777777" w:rsidR="00316423" w:rsidRPr="00BB2FAA" w:rsidRDefault="00316423" w:rsidP="00CB1F0C">
      <w:pPr>
        <w:rPr>
          <w:rFonts w:cs="Arial"/>
          <w:sz w:val="22"/>
          <w:lang w:val="en-US"/>
        </w:rPr>
      </w:pPr>
      <w:r w:rsidRPr="00BB2FAA">
        <w:rPr>
          <w:rFonts w:cs="Arial"/>
          <w:sz w:val="22"/>
          <w:lang w:val="en-US"/>
        </w:rPr>
        <w:t>Parts and materials shall be handled and labelled throughout the manufacturing process, from receipt of goods to dispatch such that any possibility of confusion or mixing of materials/parts is excluded.</w:t>
      </w:r>
      <w:bookmarkEnd w:id="304"/>
      <w:bookmarkEnd w:id="305"/>
      <w:bookmarkEnd w:id="306"/>
    </w:p>
    <w:p w14:paraId="3F39B249" w14:textId="77777777" w:rsidR="00CB1F0C" w:rsidRPr="00BB2FAA" w:rsidRDefault="00CB1F0C" w:rsidP="00CB1F0C">
      <w:pPr>
        <w:rPr>
          <w:rFonts w:cs="Arial"/>
          <w:sz w:val="22"/>
          <w:lang w:val="en-US"/>
        </w:rPr>
      </w:pPr>
    </w:p>
    <w:p w14:paraId="46A4CEB4" w14:textId="526A18D4" w:rsidR="00CB1F0C" w:rsidRPr="00BB2FAA" w:rsidRDefault="00316423" w:rsidP="00CB1F0C">
      <w:pPr>
        <w:pStyle w:val="Listenabsatz"/>
        <w:numPr>
          <w:ilvl w:val="3"/>
          <w:numId w:val="1"/>
        </w:numPr>
        <w:tabs>
          <w:tab w:val="clear" w:pos="1728"/>
          <w:tab w:val="num" w:pos="567"/>
        </w:tabs>
        <w:ind w:left="426" w:hanging="453"/>
        <w:rPr>
          <w:rFonts w:cs="Arial"/>
          <w:sz w:val="22"/>
          <w:lang w:val="en-US"/>
        </w:rPr>
      </w:pPr>
      <w:bookmarkStart w:id="307" w:name="_Toc299704869"/>
      <w:bookmarkStart w:id="308" w:name="_Toc299705122"/>
      <w:bookmarkStart w:id="309" w:name="_Toc299705239"/>
      <w:r w:rsidRPr="00BB2FAA">
        <w:rPr>
          <w:rFonts w:cs="Arial"/>
          <w:sz w:val="22"/>
          <w:lang w:val="en-US"/>
        </w:rPr>
        <w:t>A traceability system shall be installed in case of warranty issues, in order to facilitate tracing and limitation to a particular production / delivery batch.</w:t>
      </w:r>
    </w:p>
    <w:p w14:paraId="25ADD860" w14:textId="77777777" w:rsidR="00CB1F0C" w:rsidRPr="00BB2FAA" w:rsidRDefault="00CB1F0C" w:rsidP="00CB1F0C">
      <w:pPr>
        <w:rPr>
          <w:rFonts w:cs="Arial"/>
          <w:sz w:val="22"/>
          <w:lang w:val="en-US"/>
        </w:rPr>
      </w:pPr>
    </w:p>
    <w:p w14:paraId="408E87D9" w14:textId="588CCF60" w:rsidR="00316423" w:rsidRPr="00BB2FAA" w:rsidRDefault="00316423" w:rsidP="00CB1F0C">
      <w:pPr>
        <w:pStyle w:val="Listenabsatz"/>
        <w:numPr>
          <w:ilvl w:val="3"/>
          <w:numId w:val="1"/>
        </w:numPr>
        <w:tabs>
          <w:tab w:val="clear" w:pos="1728"/>
          <w:tab w:val="num" w:pos="567"/>
        </w:tabs>
        <w:ind w:left="426" w:hanging="426"/>
        <w:rPr>
          <w:rFonts w:cs="Arial"/>
          <w:sz w:val="22"/>
          <w:lang w:val="en-US"/>
        </w:rPr>
      </w:pPr>
      <w:r w:rsidRPr="00BB2FAA">
        <w:rPr>
          <w:rFonts w:cs="Arial"/>
          <w:sz w:val="22"/>
          <w:lang w:val="en-US"/>
        </w:rPr>
        <w:t xml:space="preserve">The </w:t>
      </w:r>
      <w:r w:rsidR="00FE0CA4" w:rsidRPr="00BB2FAA">
        <w:rPr>
          <w:rFonts w:cs="Arial"/>
          <w:sz w:val="22"/>
          <w:lang w:val="en-US"/>
        </w:rPr>
        <w:t xml:space="preserve">SUPPLIER </w:t>
      </w:r>
      <w:r w:rsidRPr="00BB2FAA">
        <w:rPr>
          <w:rFonts w:cs="Arial"/>
          <w:sz w:val="22"/>
          <w:lang w:val="en-US"/>
        </w:rPr>
        <w:t>shall undertake to label each delivery batch clearly by</w:t>
      </w:r>
      <w:r w:rsidR="00CB1F0C" w:rsidRPr="00BB2FAA">
        <w:rPr>
          <w:rFonts w:cs="Arial"/>
          <w:sz w:val="22"/>
          <w:lang w:val="en-US"/>
        </w:rPr>
        <w:t xml:space="preserve"> </w:t>
      </w:r>
      <w:r w:rsidRPr="00BB2FAA">
        <w:rPr>
          <w:rFonts w:cs="Arial"/>
          <w:sz w:val="22"/>
          <w:lang w:val="en-US"/>
        </w:rPr>
        <w:t>designation, part number, revision status, amount, batch number/ serial number.</w:t>
      </w:r>
      <w:bookmarkEnd w:id="307"/>
      <w:bookmarkEnd w:id="308"/>
      <w:bookmarkEnd w:id="309"/>
    </w:p>
    <w:p w14:paraId="0413BA8B" w14:textId="77777777" w:rsidR="00CB1F0C" w:rsidRPr="00BB2FAA" w:rsidRDefault="00CB1F0C" w:rsidP="00CB1F0C">
      <w:pPr>
        <w:rPr>
          <w:rFonts w:cs="Arial"/>
          <w:sz w:val="22"/>
          <w:lang w:val="en-US"/>
        </w:rPr>
      </w:pPr>
    </w:p>
    <w:p w14:paraId="36FE6EEB" w14:textId="7E0F51FA" w:rsidR="00316423" w:rsidRPr="00BB2FAA" w:rsidRDefault="00316423" w:rsidP="00CB1F0C">
      <w:pPr>
        <w:rPr>
          <w:rFonts w:cs="Arial"/>
          <w:sz w:val="22"/>
          <w:lang w:val="en-US"/>
        </w:rPr>
      </w:pPr>
      <w:bookmarkStart w:id="310" w:name="_Toc299704870"/>
      <w:bookmarkStart w:id="311" w:name="_Toc299705123"/>
      <w:bookmarkStart w:id="312" w:name="_Toc299705240"/>
      <w:r w:rsidRPr="00BB2FAA">
        <w:rPr>
          <w:rFonts w:cs="Arial"/>
          <w:sz w:val="22"/>
          <w:lang w:val="en-US"/>
        </w:rPr>
        <w:t>(3) The additional use of an HIBC bar code shall be permitted.</w:t>
      </w:r>
      <w:bookmarkEnd w:id="310"/>
      <w:bookmarkEnd w:id="311"/>
      <w:bookmarkEnd w:id="312"/>
      <w:r w:rsidRPr="00BB2FAA">
        <w:rPr>
          <w:rFonts w:cs="Arial"/>
          <w:sz w:val="22"/>
          <w:lang w:val="en-US"/>
        </w:rPr>
        <w:t xml:space="preserve"> </w:t>
      </w:r>
    </w:p>
    <w:p w14:paraId="59F1F41A" w14:textId="77777777" w:rsidR="00595D24" w:rsidRPr="00BB2FAA" w:rsidRDefault="00595D24" w:rsidP="00CB1F0C">
      <w:pPr>
        <w:rPr>
          <w:rFonts w:cs="Arial"/>
          <w:sz w:val="22"/>
          <w:lang w:val="en-US"/>
        </w:rPr>
      </w:pPr>
      <w:bookmarkStart w:id="313" w:name="_Toc299704871"/>
      <w:bookmarkStart w:id="314" w:name="_Toc299705124"/>
      <w:bookmarkStart w:id="315" w:name="_Toc299705241"/>
    </w:p>
    <w:p w14:paraId="322E7545" w14:textId="26252874" w:rsidR="00EF2EB6" w:rsidRPr="00BB2FAA" w:rsidRDefault="00316423" w:rsidP="00CB1F0C">
      <w:pPr>
        <w:rPr>
          <w:rFonts w:cs="Arial"/>
          <w:sz w:val="22"/>
          <w:lang w:val="en-US"/>
        </w:rPr>
      </w:pPr>
      <w:r w:rsidRPr="00BB2FAA">
        <w:rPr>
          <w:rFonts w:cs="Arial"/>
          <w:sz w:val="22"/>
          <w:lang w:val="en-US"/>
        </w:rPr>
        <w:t xml:space="preserve">(4) Based on this labelling and in association with the internally installed data archive / traceability system and in the event of a </w:t>
      </w:r>
      <w:r w:rsidR="00FE0CA4" w:rsidRPr="00BB2FAA">
        <w:rPr>
          <w:rFonts w:cs="Arial"/>
          <w:sz w:val="22"/>
          <w:lang w:val="en-US"/>
        </w:rPr>
        <w:t xml:space="preserve">CUSTOMER </w:t>
      </w:r>
      <w:r w:rsidRPr="00BB2FAA">
        <w:rPr>
          <w:rFonts w:cs="Arial"/>
          <w:sz w:val="22"/>
          <w:lang w:val="en-US"/>
        </w:rPr>
        <w:t xml:space="preserve">claim relating to any particular order, the </w:t>
      </w:r>
      <w:r w:rsidR="00FE0CA4" w:rsidRPr="00BB2FAA">
        <w:rPr>
          <w:rFonts w:cs="Arial"/>
          <w:sz w:val="22"/>
          <w:lang w:val="en-US"/>
        </w:rPr>
        <w:t xml:space="preserve">SUPPLIER </w:t>
      </w:r>
      <w:r w:rsidRPr="00BB2FAA">
        <w:rPr>
          <w:rFonts w:cs="Arial"/>
          <w:sz w:val="22"/>
          <w:lang w:val="en-US"/>
        </w:rPr>
        <w:t>shall be in a position to undertake fault isolation in regard to production date, batch number where relevant, delivery amount and date of delivery.</w:t>
      </w:r>
      <w:bookmarkEnd w:id="313"/>
      <w:bookmarkEnd w:id="314"/>
      <w:bookmarkEnd w:id="315"/>
    </w:p>
    <w:p w14:paraId="3B559A27" w14:textId="77777777" w:rsidR="00595D24" w:rsidRPr="00BB2FAA" w:rsidRDefault="00595D24" w:rsidP="00CB1F0C">
      <w:pPr>
        <w:rPr>
          <w:rFonts w:cs="Arial"/>
          <w:sz w:val="22"/>
          <w:lang w:val="en-US"/>
        </w:rPr>
      </w:pPr>
    </w:p>
    <w:p w14:paraId="5E07ABF3" w14:textId="7C8F0500" w:rsidR="0003067B" w:rsidRPr="00BB2FAA" w:rsidRDefault="00EA078B" w:rsidP="00CB1F0C">
      <w:pPr>
        <w:rPr>
          <w:rFonts w:cs="Arial"/>
          <w:sz w:val="22"/>
          <w:lang w:val="en-US"/>
        </w:rPr>
      </w:pPr>
      <w:r w:rsidRPr="00BB2FAA">
        <w:rPr>
          <w:rFonts w:cs="Arial"/>
          <w:sz w:val="22"/>
          <w:lang w:val="en-US"/>
        </w:rPr>
        <w:lastRenderedPageBreak/>
        <w:t xml:space="preserve">5) The </w:t>
      </w:r>
      <w:r w:rsidR="00FE0CA4" w:rsidRPr="00BB2FAA">
        <w:rPr>
          <w:rFonts w:cs="Arial"/>
          <w:sz w:val="22"/>
          <w:lang w:val="en-US"/>
        </w:rPr>
        <w:t xml:space="preserve">SUPPLIER </w:t>
      </w:r>
      <w:r w:rsidRPr="00BB2FAA">
        <w:rPr>
          <w:rFonts w:cs="Arial"/>
          <w:sz w:val="22"/>
          <w:lang w:val="en-US"/>
        </w:rPr>
        <w:t>warrants a trace</w:t>
      </w:r>
      <w:r w:rsidR="00EF2EB6" w:rsidRPr="00BB2FAA">
        <w:rPr>
          <w:rFonts w:cs="Arial"/>
          <w:sz w:val="22"/>
          <w:lang w:val="en-US"/>
        </w:rPr>
        <w:t>a</w:t>
      </w:r>
      <w:r w:rsidRPr="00BB2FAA">
        <w:rPr>
          <w:rFonts w:cs="Arial"/>
          <w:sz w:val="22"/>
          <w:lang w:val="en-US"/>
        </w:rPr>
        <w:t xml:space="preserve">bility </w:t>
      </w:r>
      <w:r w:rsidR="00EF2EB6" w:rsidRPr="00BB2FAA">
        <w:rPr>
          <w:rFonts w:cs="Arial"/>
          <w:sz w:val="22"/>
          <w:lang w:val="en-US"/>
        </w:rPr>
        <w:t xml:space="preserve">system which ensures the traceability of its components and raw material used. The </w:t>
      </w:r>
      <w:r w:rsidR="00FE0CA4" w:rsidRPr="00BB2FAA">
        <w:rPr>
          <w:rFonts w:cs="Arial"/>
          <w:sz w:val="22"/>
          <w:lang w:val="en-US"/>
        </w:rPr>
        <w:t xml:space="preserve">SUPPLIER </w:t>
      </w:r>
      <w:r w:rsidR="00EF2EB6" w:rsidRPr="00BB2FAA">
        <w:rPr>
          <w:rFonts w:cs="Arial"/>
          <w:sz w:val="22"/>
          <w:lang w:val="en-US"/>
        </w:rPr>
        <w:t xml:space="preserve">has to ensure that such a traceability exists at his subcontractors and that the notified body </w:t>
      </w:r>
      <w:r w:rsidR="007434E8" w:rsidRPr="00BB2FAA">
        <w:rPr>
          <w:rFonts w:cs="Arial"/>
          <w:sz w:val="22"/>
          <w:lang w:val="en-US"/>
        </w:rPr>
        <w:t xml:space="preserve">of the </w:t>
      </w:r>
      <w:r w:rsidR="00FE0CA4" w:rsidRPr="00BB2FAA">
        <w:rPr>
          <w:rFonts w:cs="Arial"/>
          <w:sz w:val="22"/>
          <w:lang w:val="en-US"/>
        </w:rPr>
        <w:t xml:space="preserve">CUSTOMER </w:t>
      </w:r>
      <w:r w:rsidR="00EF2EB6" w:rsidRPr="00BB2FAA">
        <w:rPr>
          <w:rFonts w:cs="Arial"/>
          <w:sz w:val="22"/>
          <w:lang w:val="en-US"/>
        </w:rPr>
        <w:t xml:space="preserve">and other authorities as </w:t>
      </w:r>
      <w:r w:rsidR="00C25AB1" w:rsidRPr="00BB2FAA">
        <w:rPr>
          <w:rFonts w:cs="Arial"/>
          <w:sz w:val="22"/>
          <w:lang w:val="en-US"/>
        </w:rPr>
        <w:t xml:space="preserve">well as </w:t>
      </w:r>
      <w:r w:rsidR="00B85DD9" w:rsidRPr="00BB2FAA">
        <w:rPr>
          <w:rFonts w:cs="Arial"/>
          <w:sz w:val="22"/>
          <w:lang w:val="en-US"/>
        </w:rPr>
        <w:t xml:space="preserve">the </w:t>
      </w:r>
      <w:r w:rsidR="00FE0CA4" w:rsidRPr="00BB2FAA">
        <w:rPr>
          <w:rFonts w:cs="Arial"/>
          <w:sz w:val="22"/>
          <w:lang w:val="en-US"/>
        </w:rPr>
        <w:t xml:space="preserve">CUSTOMER </w:t>
      </w:r>
      <w:r w:rsidR="00EF2EB6" w:rsidRPr="00BB2FAA">
        <w:rPr>
          <w:rFonts w:cs="Arial"/>
          <w:sz w:val="22"/>
          <w:lang w:val="en-US"/>
        </w:rPr>
        <w:t>will granted access to the information on request.</w:t>
      </w:r>
    </w:p>
    <w:p w14:paraId="3CEFE109" w14:textId="77777777" w:rsidR="00CB1F0C" w:rsidRPr="00BB2FAA" w:rsidRDefault="00CB1F0C" w:rsidP="00CB1F0C">
      <w:pPr>
        <w:rPr>
          <w:rFonts w:cs="Arial"/>
          <w:sz w:val="22"/>
          <w:lang w:val="en-US"/>
        </w:rPr>
      </w:pPr>
    </w:p>
    <w:p w14:paraId="7F3579A1" w14:textId="77777777" w:rsidR="00143BA0" w:rsidRPr="00BB2FAA" w:rsidRDefault="00143BA0" w:rsidP="00CB1F0C">
      <w:pPr>
        <w:rPr>
          <w:rFonts w:cs="Arial"/>
          <w:sz w:val="22"/>
          <w:lang w:val="en-US"/>
        </w:rPr>
      </w:pPr>
    </w:p>
    <w:p w14:paraId="675C64B0" w14:textId="57409812" w:rsidR="00595D24" w:rsidRPr="00BB2FAA" w:rsidRDefault="00595D24" w:rsidP="00595D24">
      <w:pPr>
        <w:pStyle w:val="berschrift1"/>
      </w:pPr>
      <w:bookmarkStart w:id="316" w:name="_Toc283723916"/>
      <w:bookmarkStart w:id="317" w:name="_Toc497383065"/>
      <w:r w:rsidRPr="00BB2FAA">
        <w:t>Supplier Evaluation</w:t>
      </w:r>
      <w:bookmarkEnd w:id="316"/>
      <w:r w:rsidR="007A4C6C" w:rsidRPr="00BB2FAA">
        <w:t xml:space="preserve"> and Audits</w:t>
      </w:r>
      <w:bookmarkEnd w:id="317"/>
    </w:p>
    <w:p w14:paraId="5E8FA4DA" w14:textId="32CEBD21" w:rsidR="007A4C6C" w:rsidRPr="00BB2FAA" w:rsidRDefault="007A4C6C" w:rsidP="007A5C26">
      <w:pPr>
        <w:pStyle w:val="QSV2"/>
      </w:pPr>
      <w:bookmarkStart w:id="318" w:name="_Toc497383066"/>
      <w:r w:rsidRPr="00BB2FAA">
        <w:t>Supplier Evaluation</w:t>
      </w:r>
      <w:bookmarkEnd w:id="318"/>
    </w:p>
    <w:p w14:paraId="67672F71" w14:textId="77777777" w:rsidR="00595D24" w:rsidRPr="00BB2FAA" w:rsidRDefault="00595D24" w:rsidP="00FE0CA4">
      <w:pPr>
        <w:rPr>
          <w:rFonts w:cs="Arial"/>
          <w:sz w:val="22"/>
          <w:lang w:val="en-US"/>
        </w:rPr>
      </w:pPr>
      <w:bookmarkStart w:id="319" w:name="_Toc299704873"/>
      <w:bookmarkStart w:id="320" w:name="_Toc299705126"/>
      <w:bookmarkStart w:id="321" w:name="_Toc299705243"/>
    </w:p>
    <w:p w14:paraId="7C93F6EF" w14:textId="77EE523A" w:rsidR="00595D24" w:rsidRPr="00BB2FAA" w:rsidRDefault="00595D24" w:rsidP="00FE0CA4">
      <w:pPr>
        <w:rPr>
          <w:rFonts w:cs="Arial"/>
          <w:sz w:val="22"/>
          <w:lang w:val="en-US"/>
        </w:rPr>
      </w:pPr>
      <w:r w:rsidRPr="00BB2FAA">
        <w:rPr>
          <w:rFonts w:cs="Arial"/>
          <w:sz w:val="22"/>
          <w:lang w:val="en-US"/>
        </w:rPr>
        <w:t>The quality of incoming goods and products shall be evaluated by</w:t>
      </w:r>
      <w:r w:rsidR="007434E8" w:rsidRPr="00BB2FAA">
        <w:rPr>
          <w:rFonts w:cs="Arial"/>
          <w:sz w:val="22"/>
          <w:lang w:val="en-US"/>
        </w:rPr>
        <w:t xml:space="preserve"> the </w:t>
      </w:r>
      <w:r w:rsidR="0046364C" w:rsidRPr="00BB2FAA">
        <w:rPr>
          <w:rFonts w:cs="Arial"/>
          <w:sz w:val="22"/>
          <w:lang w:val="en-US"/>
        </w:rPr>
        <w:t>CUSTOMER</w:t>
      </w:r>
      <w:r w:rsidRPr="00BB2FAA">
        <w:rPr>
          <w:rFonts w:cs="Arial"/>
          <w:sz w:val="22"/>
          <w:lang w:val="en-US"/>
        </w:rPr>
        <w:t xml:space="preserve">. The </w:t>
      </w:r>
      <w:r w:rsidR="0046364C" w:rsidRPr="00BB2FAA">
        <w:rPr>
          <w:rFonts w:cs="Arial"/>
          <w:sz w:val="22"/>
          <w:lang w:val="en-US"/>
        </w:rPr>
        <w:t xml:space="preserve">SUPPLIER </w:t>
      </w:r>
      <w:r w:rsidRPr="00BB2FAA">
        <w:rPr>
          <w:rFonts w:cs="Arial"/>
          <w:sz w:val="22"/>
          <w:lang w:val="en-US"/>
        </w:rPr>
        <w:t>shall be informed of the result after the evaluation or annually.</w:t>
      </w:r>
      <w:bookmarkEnd w:id="319"/>
      <w:bookmarkEnd w:id="320"/>
      <w:bookmarkEnd w:id="321"/>
    </w:p>
    <w:p w14:paraId="0F843085" w14:textId="77777777" w:rsidR="00FE0CA4" w:rsidRPr="00BB2FAA" w:rsidRDefault="00FE0CA4" w:rsidP="00FE0CA4">
      <w:pPr>
        <w:rPr>
          <w:rFonts w:cs="Arial"/>
          <w:sz w:val="22"/>
          <w:lang w:val="en-US"/>
        </w:rPr>
      </w:pPr>
    </w:p>
    <w:p w14:paraId="32EE86B6" w14:textId="6F516FFA" w:rsidR="00FE0CA4" w:rsidRPr="00BB2FAA" w:rsidRDefault="008E4BCB" w:rsidP="00FE0CA4">
      <w:pPr>
        <w:rPr>
          <w:rFonts w:cs="Arial"/>
          <w:sz w:val="22"/>
          <w:lang w:val="en-US"/>
        </w:rPr>
      </w:pPr>
      <w:bookmarkStart w:id="322" w:name="_Toc299704874"/>
      <w:bookmarkStart w:id="323" w:name="_Toc299705127"/>
      <w:bookmarkStart w:id="324" w:name="_Toc299705244"/>
      <w:r w:rsidRPr="00BB2FAA">
        <w:rPr>
          <w:rFonts w:cs="Arial"/>
          <w:sz w:val="22"/>
          <w:lang w:val="en-US"/>
        </w:rPr>
        <w:t xml:space="preserve">At the request of the </w:t>
      </w:r>
      <w:r w:rsidR="0046364C" w:rsidRPr="00BB2FAA">
        <w:rPr>
          <w:rFonts w:cs="Arial"/>
          <w:sz w:val="22"/>
          <w:lang w:val="en-US"/>
        </w:rPr>
        <w:t xml:space="preserve">CUSTOMER </w:t>
      </w:r>
      <w:r w:rsidRPr="00BB2FAA">
        <w:rPr>
          <w:rFonts w:cs="Arial"/>
          <w:sz w:val="22"/>
          <w:lang w:val="en-US"/>
        </w:rPr>
        <w:t>a quality meeting should take p</w:t>
      </w:r>
      <w:r w:rsidR="0046364C" w:rsidRPr="00BB2FAA">
        <w:rPr>
          <w:rFonts w:cs="Arial"/>
          <w:sz w:val="22"/>
          <w:lang w:val="en-US"/>
        </w:rPr>
        <w:t>la</w:t>
      </w:r>
      <w:r w:rsidRPr="00BB2FAA">
        <w:rPr>
          <w:rFonts w:cs="Arial"/>
          <w:sz w:val="22"/>
          <w:lang w:val="en-US"/>
        </w:rPr>
        <w:t>ce</w:t>
      </w:r>
      <w:r w:rsidR="0046364C" w:rsidRPr="00BB2FAA">
        <w:rPr>
          <w:rFonts w:cs="Arial"/>
          <w:sz w:val="22"/>
          <w:lang w:val="en-US"/>
        </w:rPr>
        <w:t>.</w:t>
      </w:r>
      <w:r w:rsidR="0046364C" w:rsidRPr="00BB2FAA" w:rsidDel="0046364C">
        <w:rPr>
          <w:rFonts w:cs="Arial"/>
          <w:sz w:val="22"/>
          <w:lang w:val="en-US"/>
        </w:rPr>
        <w:t xml:space="preserve"> </w:t>
      </w:r>
      <w:r w:rsidR="00595D24" w:rsidRPr="00BB2FAA">
        <w:rPr>
          <w:rFonts w:cs="Arial"/>
          <w:sz w:val="22"/>
          <w:lang w:val="en-US"/>
        </w:rPr>
        <w:t xml:space="preserve">A quality consultation regarding quality assessment shall take place annually between the </w:t>
      </w:r>
      <w:r w:rsidR="0046364C" w:rsidRPr="00BB2FAA">
        <w:rPr>
          <w:rFonts w:cs="Arial"/>
          <w:sz w:val="22"/>
          <w:lang w:val="en-US"/>
        </w:rPr>
        <w:t xml:space="preserve">CUSTOMER </w:t>
      </w:r>
      <w:r w:rsidR="00595D24" w:rsidRPr="00BB2FAA">
        <w:rPr>
          <w:rFonts w:cs="Arial"/>
          <w:sz w:val="22"/>
          <w:lang w:val="en-US"/>
        </w:rPr>
        <w:t xml:space="preserve">and the </w:t>
      </w:r>
      <w:r w:rsidR="0046364C" w:rsidRPr="00BB2FAA">
        <w:rPr>
          <w:rFonts w:cs="Arial"/>
          <w:sz w:val="22"/>
          <w:lang w:val="en-US"/>
        </w:rPr>
        <w:t>SUPPLIER</w:t>
      </w:r>
      <w:r w:rsidR="00595D24" w:rsidRPr="00BB2FAA">
        <w:rPr>
          <w:rFonts w:cs="Arial"/>
          <w:sz w:val="22"/>
          <w:lang w:val="en-US"/>
        </w:rPr>
        <w:t xml:space="preserve">. </w:t>
      </w:r>
    </w:p>
    <w:p w14:paraId="2241B126" w14:textId="77777777" w:rsidR="0046364C" w:rsidRPr="00BB2FAA" w:rsidRDefault="0046364C" w:rsidP="00FE0CA4">
      <w:pPr>
        <w:rPr>
          <w:rFonts w:cs="Arial"/>
          <w:sz w:val="22"/>
          <w:lang w:val="en-US"/>
        </w:rPr>
      </w:pPr>
    </w:p>
    <w:p w14:paraId="617B4EBE" w14:textId="4A3AE2D6" w:rsidR="00FE0CA4" w:rsidRPr="00BB2FAA" w:rsidRDefault="000D698F" w:rsidP="00FE0CA4">
      <w:pPr>
        <w:rPr>
          <w:rFonts w:cs="Arial"/>
          <w:sz w:val="22"/>
          <w:lang w:val="en-US"/>
        </w:rPr>
      </w:pPr>
      <w:r w:rsidRPr="00BB2FAA">
        <w:rPr>
          <w:rFonts w:cs="Arial"/>
          <w:sz w:val="22"/>
          <w:lang w:val="en-US"/>
        </w:rPr>
        <w:t xml:space="preserve">In </w:t>
      </w:r>
      <w:r w:rsidR="008E4BCB" w:rsidRPr="00BB2FAA">
        <w:rPr>
          <w:rFonts w:cs="Arial"/>
          <w:sz w:val="22"/>
          <w:lang w:val="en-US"/>
        </w:rPr>
        <w:t xml:space="preserve">the </w:t>
      </w:r>
      <w:r w:rsidRPr="00BB2FAA">
        <w:rPr>
          <w:rFonts w:cs="Arial"/>
          <w:sz w:val="22"/>
          <w:lang w:val="en-US"/>
        </w:rPr>
        <w:t xml:space="preserve">course </w:t>
      </w:r>
      <w:r w:rsidR="007434E8" w:rsidRPr="00BB2FAA">
        <w:rPr>
          <w:rFonts w:cs="Arial"/>
          <w:sz w:val="22"/>
          <w:lang w:val="en-US"/>
        </w:rPr>
        <w:t>of this quality</w:t>
      </w:r>
      <w:r w:rsidRPr="00BB2FAA">
        <w:rPr>
          <w:rFonts w:cs="Arial"/>
          <w:sz w:val="22"/>
          <w:lang w:val="en-US"/>
        </w:rPr>
        <w:t xml:space="preserve"> meetings the </w:t>
      </w:r>
      <w:r w:rsidR="0046364C" w:rsidRPr="00BB2FAA">
        <w:rPr>
          <w:rFonts w:cs="Arial"/>
          <w:sz w:val="22"/>
          <w:lang w:val="en-US"/>
        </w:rPr>
        <w:t xml:space="preserve">SUPPLIER </w:t>
      </w:r>
      <w:r w:rsidRPr="00BB2FAA">
        <w:rPr>
          <w:rFonts w:cs="Arial"/>
          <w:sz w:val="22"/>
          <w:lang w:val="en-US"/>
        </w:rPr>
        <w:t>co</w:t>
      </w:r>
      <w:r w:rsidR="008E4BCB" w:rsidRPr="00BB2FAA">
        <w:rPr>
          <w:rFonts w:cs="Arial"/>
          <w:sz w:val="22"/>
          <w:lang w:val="en-US"/>
        </w:rPr>
        <w:t xml:space="preserve">mmits </w:t>
      </w:r>
      <w:r w:rsidR="00891BFC" w:rsidRPr="00BB2FAA">
        <w:rPr>
          <w:rFonts w:cs="Arial"/>
          <w:sz w:val="22"/>
          <w:lang w:val="en-US"/>
        </w:rPr>
        <w:t>it</w:t>
      </w:r>
      <w:r w:rsidR="008E4BCB" w:rsidRPr="00BB2FAA">
        <w:rPr>
          <w:rFonts w:cs="Arial"/>
          <w:sz w:val="22"/>
          <w:lang w:val="en-US"/>
        </w:rPr>
        <w:t>self</w:t>
      </w:r>
      <w:r w:rsidR="007434E8" w:rsidRPr="00BB2FAA">
        <w:rPr>
          <w:rFonts w:cs="Arial"/>
          <w:sz w:val="22"/>
          <w:lang w:val="en-US"/>
        </w:rPr>
        <w:t xml:space="preserve"> </w:t>
      </w:r>
      <w:r w:rsidR="008E4BCB" w:rsidRPr="00BB2FAA">
        <w:rPr>
          <w:rFonts w:cs="Arial"/>
          <w:sz w:val="22"/>
          <w:lang w:val="en-US"/>
        </w:rPr>
        <w:t>to disclose all the quality-related documents.</w:t>
      </w:r>
    </w:p>
    <w:p w14:paraId="646EC228" w14:textId="77777777" w:rsidR="00FE0CA4" w:rsidRPr="00BB2FAA" w:rsidRDefault="00FE0CA4" w:rsidP="00FE0CA4">
      <w:pPr>
        <w:rPr>
          <w:rFonts w:cs="Arial"/>
          <w:sz w:val="22"/>
          <w:lang w:val="en-US"/>
        </w:rPr>
      </w:pPr>
    </w:p>
    <w:p w14:paraId="53AAD97E" w14:textId="6D2C040D" w:rsidR="00595D24" w:rsidRPr="00BB2FAA" w:rsidRDefault="007A5C26" w:rsidP="007A5C26">
      <w:pPr>
        <w:pStyle w:val="QSV2"/>
      </w:pPr>
      <w:bookmarkStart w:id="325" w:name="_Toc283723917"/>
      <w:bookmarkEnd w:id="322"/>
      <w:bookmarkEnd w:id="323"/>
      <w:bookmarkEnd w:id="324"/>
      <w:r w:rsidRPr="00BB2FAA">
        <w:t xml:space="preserve"> </w:t>
      </w:r>
      <w:bookmarkStart w:id="326" w:name="_Toc497383067"/>
      <w:r w:rsidR="00595D24" w:rsidRPr="00BB2FAA">
        <w:t>Audits</w:t>
      </w:r>
      <w:bookmarkEnd w:id="325"/>
      <w:bookmarkEnd w:id="326"/>
    </w:p>
    <w:p w14:paraId="5C66A01F" w14:textId="77777777" w:rsidR="00595D24" w:rsidRPr="00BB2FAA" w:rsidRDefault="00595D24" w:rsidP="0046364C">
      <w:pPr>
        <w:rPr>
          <w:rFonts w:cs="Arial"/>
          <w:sz w:val="22"/>
          <w:lang w:val="en-US"/>
        </w:rPr>
      </w:pPr>
      <w:bookmarkStart w:id="327" w:name="_Toc299704875"/>
      <w:bookmarkStart w:id="328" w:name="_Toc299705128"/>
      <w:bookmarkStart w:id="329" w:name="_Toc299705245"/>
    </w:p>
    <w:p w14:paraId="6819ADEF" w14:textId="6DC55EE8" w:rsidR="00595D24" w:rsidRPr="00BB2FAA" w:rsidRDefault="00595D24" w:rsidP="0046364C">
      <w:pPr>
        <w:rPr>
          <w:rFonts w:cs="Arial"/>
          <w:sz w:val="22"/>
          <w:lang w:val="en-US"/>
        </w:rPr>
      </w:pPr>
      <w:r w:rsidRPr="00BB2FAA">
        <w:rPr>
          <w:rFonts w:cs="Arial"/>
          <w:sz w:val="22"/>
          <w:lang w:val="en-US"/>
        </w:rPr>
        <w:t xml:space="preserve">The </w:t>
      </w:r>
      <w:r w:rsidR="0046364C" w:rsidRPr="00BB2FAA">
        <w:rPr>
          <w:rFonts w:cs="Arial"/>
          <w:sz w:val="22"/>
          <w:lang w:val="en-US"/>
        </w:rPr>
        <w:t xml:space="preserve">SUPPLIER </w:t>
      </w:r>
      <w:r w:rsidRPr="00BB2FAA">
        <w:rPr>
          <w:rFonts w:cs="Arial"/>
          <w:sz w:val="22"/>
          <w:lang w:val="en-US"/>
        </w:rPr>
        <w:t xml:space="preserve">shall permit the </w:t>
      </w:r>
      <w:r w:rsidR="0046364C" w:rsidRPr="00BB2FAA">
        <w:rPr>
          <w:rFonts w:cs="Arial"/>
          <w:sz w:val="22"/>
          <w:lang w:val="en-US"/>
        </w:rPr>
        <w:t xml:space="preserve">CUSTOMER </w:t>
      </w:r>
      <w:r w:rsidRPr="00BB2FAA">
        <w:rPr>
          <w:rFonts w:cs="Arial"/>
          <w:sz w:val="22"/>
          <w:lang w:val="en-US"/>
        </w:rPr>
        <w:t xml:space="preserve">to ascertain from his audits whether his Quality Assurance procedures meet the requirements of the </w:t>
      </w:r>
      <w:r w:rsidR="0046364C" w:rsidRPr="00BB2FAA">
        <w:rPr>
          <w:rFonts w:cs="Arial"/>
          <w:sz w:val="22"/>
          <w:lang w:val="en-US"/>
        </w:rPr>
        <w:t>CUSTOMER</w:t>
      </w:r>
      <w:r w:rsidRPr="00BB2FAA">
        <w:rPr>
          <w:rFonts w:cs="Arial"/>
          <w:sz w:val="22"/>
          <w:lang w:val="en-US"/>
        </w:rPr>
        <w:t>. An audit shall be announced in a timely manner.</w:t>
      </w:r>
      <w:bookmarkEnd w:id="327"/>
      <w:bookmarkEnd w:id="328"/>
      <w:bookmarkEnd w:id="329"/>
    </w:p>
    <w:p w14:paraId="37AD963F" w14:textId="77777777" w:rsidR="0046364C" w:rsidRPr="00BB2FAA" w:rsidRDefault="0046364C" w:rsidP="0046364C">
      <w:pPr>
        <w:rPr>
          <w:rFonts w:cs="Arial"/>
          <w:sz w:val="22"/>
          <w:lang w:val="en-US"/>
        </w:rPr>
      </w:pPr>
    </w:p>
    <w:p w14:paraId="3C32A083" w14:textId="6CE97B5B" w:rsidR="00595D24" w:rsidRPr="00BB2FAA" w:rsidRDefault="00595D24" w:rsidP="0046364C">
      <w:pPr>
        <w:rPr>
          <w:rFonts w:cs="Arial"/>
          <w:sz w:val="22"/>
          <w:lang w:val="en-US"/>
        </w:rPr>
      </w:pPr>
      <w:bookmarkStart w:id="330" w:name="_Toc299704876"/>
      <w:bookmarkStart w:id="331" w:name="_Toc299705129"/>
      <w:bookmarkStart w:id="332" w:name="_Toc299705246"/>
      <w:r w:rsidRPr="00BB2FAA">
        <w:rPr>
          <w:rFonts w:cs="Arial"/>
          <w:sz w:val="22"/>
          <w:lang w:val="en-US"/>
        </w:rPr>
        <w:t xml:space="preserve">The </w:t>
      </w:r>
      <w:r w:rsidR="0046364C" w:rsidRPr="00BB2FAA">
        <w:rPr>
          <w:rFonts w:cs="Arial"/>
          <w:sz w:val="22"/>
          <w:lang w:val="en-US"/>
        </w:rPr>
        <w:t xml:space="preserve">CUSTOMER </w:t>
      </w:r>
      <w:r w:rsidRPr="00BB2FAA">
        <w:rPr>
          <w:rFonts w:cs="Arial"/>
          <w:sz w:val="22"/>
          <w:lang w:val="en-US"/>
        </w:rPr>
        <w:t xml:space="preserve">shall inform the </w:t>
      </w:r>
      <w:r w:rsidR="0046364C" w:rsidRPr="00BB2FAA">
        <w:rPr>
          <w:rFonts w:cs="Arial"/>
          <w:sz w:val="22"/>
          <w:lang w:val="en-US"/>
        </w:rPr>
        <w:t xml:space="preserve">SUPPLIER </w:t>
      </w:r>
      <w:r w:rsidRPr="00BB2FAA">
        <w:rPr>
          <w:rFonts w:cs="Arial"/>
          <w:sz w:val="22"/>
          <w:lang w:val="en-US"/>
        </w:rPr>
        <w:t xml:space="preserve">in writing of the result of this audit. Where in the opinion of the </w:t>
      </w:r>
      <w:r w:rsidR="0046364C" w:rsidRPr="00BB2FAA">
        <w:rPr>
          <w:rFonts w:cs="Arial"/>
          <w:sz w:val="22"/>
          <w:lang w:val="en-US"/>
        </w:rPr>
        <w:t xml:space="preserve">CUSTOMER </w:t>
      </w:r>
      <w:r w:rsidRPr="00BB2FAA">
        <w:rPr>
          <w:rFonts w:cs="Arial"/>
          <w:sz w:val="22"/>
          <w:lang w:val="en-US"/>
        </w:rPr>
        <w:t xml:space="preserve">remedial procedures are necessary, the </w:t>
      </w:r>
      <w:r w:rsidR="0046364C" w:rsidRPr="00BB2FAA">
        <w:rPr>
          <w:rFonts w:cs="Arial"/>
          <w:sz w:val="22"/>
          <w:lang w:val="en-US"/>
        </w:rPr>
        <w:t xml:space="preserve">SUPPLIER </w:t>
      </w:r>
      <w:r w:rsidRPr="00BB2FAA">
        <w:rPr>
          <w:rFonts w:cs="Arial"/>
          <w:sz w:val="22"/>
          <w:lang w:val="en-US"/>
        </w:rPr>
        <w:t xml:space="preserve">shall undertake promptly to prepare a plan of action, to implement it at a due date and to inform the </w:t>
      </w:r>
      <w:r w:rsidR="001A1560" w:rsidRPr="00BB2FAA">
        <w:rPr>
          <w:rFonts w:cs="Arial"/>
          <w:sz w:val="22"/>
          <w:lang w:val="en-US"/>
        </w:rPr>
        <w:t xml:space="preserve">CUSTOMER </w:t>
      </w:r>
      <w:r w:rsidRPr="00BB2FAA">
        <w:rPr>
          <w:rFonts w:cs="Arial"/>
          <w:sz w:val="22"/>
          <w:lang w:val="en-US"/>
        </w:rPr>
        <w:t>of this.</w:t>
      </w:r>
      <w:bookmarkEnd w:id="330"/>
      <w:bookmarkEnd w:id="331"/>
      <w:bookmarkEnd w:id="332"/>
    </w:p>
    <w:p w14:paraId="6A0C14F3" w14:textId="77777777" w:rsidR="0046364C" w:rsidRPr="00BB2FAA" w:rsidRDefault="0046364C" w:rsidP="0046364C">
      <w:pPr>
        <w:rPr>
          <w:rFonts w:cs="Arial"/>
          <w:sz w:val="22"/>
          <w:lang w:val="en-US"/>
        </w:rPr>
      </w:pPr>
      <w:bookmarkStart w:id="333" w:name="_Toc299704877"/>
      <w:bookmarkStart w:id="334" w:name="_Toc299705130"/>
      <w:bookmarkStart w:id="335" w:name="_Toc299705247"/>
    </w:p>
    <w:p w14:paraId="7D4490A3" w14:textId="1929330C" w:rsidR="00595D24" w:rsidRPr="00BB2FAA" w:rsidRDefault="00595D24" w:rsidP="0046364C">
      <w:pPr>
        <w:rPr>
          <w:rFonts w:cs="Arial"/>
          <w:sz w:val="22"/>
          <w:lang w:val="en-US"/>
        </w:rPr>
      </w:pPr>
      <w:r w:rsidRPr="00BB2FAA">
        <w:rPr>
          <w:rFonts w:cs="Arial"/>
          <w:sz w:val="22"/>
          <w:lang w:val="en-US"/>
        </w:rPr>
        <w:t>Audits by other customers and certificates may be accredited.</w:t>
      </w:r>
      <w:bookmarkEnd w:id="333"/>
      <w:bookmarkEnd w:id="334"/>
      <w:bookmarkEnd w:id="335"/>
    </w:p>
    <w:p w14:paraId="6C8CACD4" w14:textId="77777777" w:rsidR="0046364C" w:rsidRPr="00BB2FAA" w:rsidRDefault="0046364C" w:rsidP="0046364C">
      <w:pPr>
        <w:rPr>
          <w:rFonts w:cs="Arial"/>
          <w:sz w:val="22"/>
          <w:lang w:val="en-US"/>
        </w:rPr>
      </w:pPr>
      <w:bookmarkStart w:id="336" w:name="_Toc299704878"/>
      <w:bookmarkStart w:id="337" w:name="_Toc299705131"/>
      <w:bookmarkStart w:id="338" w:name="_Toc299705248"/>
    </w:p>
    <w:p w14:paraId="4A6DAF41" w14:textId="4AD0370F" w:rsidR="00595D24" w:rsidRPr="00BB2FAA" w:rsidRDefault="00595D24" w:rsidP="0046364C">
      <w:pPr>
        <w:rPr>
          <w:rFonts w:cs="Arial"/>
          <w:sz w:val="22"/>
          <w:lang w:val="en-US"/>
        </w:rPr>
      </w:pPr>
      <w:r w:rsidRPr="00BB2FAA">
        <w:rPr>
          <w:rFonts w:cs="Arial"/>
          <w:sz w:val="22"/>
          <w:lang w:val="en-US"/>
        </w:rPr>
        <w:t xml:space="preserve">The </w:t>
      </w:r>
      <w:r w:rsidR="0046364C" w:rsidRPr="00BB2FAA">
        <w:rPr>
          <w:rFonts w:cs="Arial"/>
          <w:sz w:val="22"/>
          <w:lang w:val="en-US"/>
        </w:rPr>
        <w:t xml:space="preserve">SUPPLIER </w:t>
      </w:r>
      <w:r w:rsidRPr="00BB2FAA">
        <w:rPr>
          <w:rFonts w:cs="Arial"/>
          <w:sz w:val="22"/>
          <w:lang w:val="en-US"/>
        </w:rPr>
        <w:t xml:space="preserve">shall, in relation to his deliveries, be prepared to carry out with the </w:t>
      </w:r>
      <w:r w:rsidR="001A1560" w:rsidRPr="00BB2FAA">
        <w:rPr>
          <w:rFonts w:cs="Arial"/>
          <w:sz w:val="22"/>
          <w:lang w:val="en-US"/>
        </w:rPr>
        <w:t xml:space="preserve">CUSTOMER </w:t>
      </w:r>
      <w:r w:rsidRPr="00BB2FAA">
        <w:rPr>
          <w:rFonts w:cs="Arial"/>
          <w:sz w:val="22"/>
          <w:lang w:val="en-US"/>
        </w:rPr>
        <w:t>and by agreement a joint audit of his subcontractors.</w:t>
      </w:r>
      <w:bookmarkEnd w:id="336"/>
      <w:bookmarkEnd w:id="337"/>
      <w:bookmarkEnd w:id="338"/>
    </w:p>
    <w:p w14:paraId="46B3E4F2" w14:textId="77777777" w:rsidR="0046364C" w:rsidRPr="00BB2FAA" w:rsidRDefault="0046364C" w:rsidP="0046364C">
      <w:pPr>
        <w:rPr>
          <w:rFonts w:cs="Arial"/>
          <w:sz w:val="22"/>
          <w:lang w:val="en-US"/>
        </w:rPr>
      </w:pPr>
    </w:p>
    <w:p w14:paraId="6CE93C22" w14:textId="163BA51E" w:rsidR="00595D24" w:rsidRPr="00BB2FAA" w:rsidRDefault="00595D24" w:rsidP="0046364C">
      <w:pPr>
        <w:rPr>
          <w:rFonts w:cs="Arial"/>
          <w:sz w:val="22"/>
          <w:lang w:val="en-US"/>
        </w:rPr>
      </w:pPr>
      <w:bookmarkStart w:id="339" w:name="_Toc299704879"/>
      <w:bookmarkStart w:id="340" w:name="_Toc299705132"/>
      <w:bookmarkStart w:id="341" w:name="_Toc299705249"/>
      <w:bookmarkStart w:id="342" w:name="OLE_LINK1"/>
      <w:r w:rsidRPr="00BB2FAA">
        <w:rPr>
          <w:rFonts w:cs="Arial"/>
          <w:sz w:val="22"/>
          <w:lang w:val="en-US"/>
        </w:rPr>
        <w:t xml:space="preserve">The </w:t>
      </w:r>
      <w:r w:rsidR="0046364C" w:rsidRPr="00BB2FAA">
        <w:rPr>
          <w:rFonts w:cs="Arial"/>
          <w:sz w:val="22"/>
          <w:lang w:val="en-US"/>
        </w:rPr>
        <w:t xml:space="preserve">SUPPLIER </w:t>
      </w:r>
      <w:r w:rsidRPr="00BB2FAA">
        <w:rPr>
          <w:rFonts w:cs="Arial"/>
          <w:sz w:val="22"/>
          <w:lang w:val="en-US"/>
        </w:rPr>
        <w:t>shall permit on request</w:t>
      </w:r>
      <w:r w:rsidR="006C2A66" w:rsidRPr="00BB2FAA">
        <w:rPr>
          <w:rFonts w:cs="Arial"/>
          <w:sz w:val="22"/>
          <w:lang w:val="en-US"/>
        </w:rPr>
        <w:t xml:space="preserve"> </w:t>
      </w:r>
      <w:r w:rsidR="00BD4A99" w:rsidRPr="00BB2FAA">
        <w:rPr>
          <w:rFonts w:cs="Arial"/>
          <w:sz w:val="22"/>
          <w:lang w:val="en-US"/>
        </w:rPr>
        <w:t>without notice</w:t>
      </w:r>
      <w:r w:rsidR="00966A5F" w:rsidRPr="00BB2FAA">
        <w:rPr>
          <w:rFonts w:cs="Arial"/>
          <w:sz w:val="22"/>
          <w:lang w:val="en-US"/>
        </w:rPr>
        <w:t xml:space="preserve"> </w:t>
      </w:r>
      <w:r w:rsidRPr="00BB2FAA">
        <w:rPr>
          <w:rFonts w:cs="Arial"/>
          <w:sz w:val="22"/>
          <w:lang w:val="en-US"/>
        </w:rPr>
        <w:t xml:space="preserve">the relevant monitoring authorities or in the case of medical devices the "notified body" responsible for the </w:t>
      </w:r>
      <w:r w:rsidR="0046364C" w:rsidRPr="00BB2FAA">
        <w:rPr>
          <w:rFonts w:cs="Arial"/>
          <w:sz w:val="22"/>
          <w:lang w:val="en-US"/>
        </w:rPr>
        <w:t xml:space="preserve">CUSTOMER </w:t>
      </w:r>
      <w:r w:rsidRPr="00BB2FAA">
        <w:rPr>
          <w:rFonts w:cs="Arial"/>
          <w:sz w:val="22"/>
          <w:lang w:val="en-US"/>
        </w:rPr>
        <w:t xml:space="preserve">to conduct an audit of the industrial premises in which products are manufactured and of the quality management procedures of the </w:t>
      </w:r>
      <w:r w:rsidR="0046364C" w:rsidRPr="00BB2FAA">
        <w:rPr>
          <w:rFonts w:cs="Arial"/>
          <w:sz w:val="22"/>
          <w:lang w:val="en-US"/>
        </w:rPr>
        <w:t xml:space="preserve">SUPPLIER </w:t>
      </w:r>
      <w:r w:rsidRPr="00BB2FAA">
        <w:rPr>
          <w:rFonts w:cs="Arial"/>
          <w:sz w:val="22"/>
          <w:lang w:val="en-US"/>
        </w:rPr>
        <w:t>and also to inspect all technical documentation relating to the product or to the quality management system.</w:t>
      </w:r>
      <w:bookmarkEnd w:id="339"/>
      <w:bookmarkEnd w:id="340"/>
      <w:bookmarkEnd w:id="341"/>
      <w:r w:rsidRPr="00BB2FAA">
        <w:rPr>
          <w:rFonts w:cs="Arial"/>
          <w:sz w:val="22"/>
          <w:lang w:val="en-US"/>
        </w:rPr>
        <w:t xml:space="preserve"> This comprises that the </w:t>
      </w:r>
      <w:r w:rsidR="0046364C" w:rsidRPr="00BB2FAA">
        <w:rPr>
          <w:rFonts w:cs="Arial"/>
          <w:sz w:val="22"/>
          <w:lang w:val="en-US"/>
        </w:rPr>
        <w:t xml:space="preserve">SUPPLIER </w:t>
      </w:r>
      <w:r w:rsidRPr="00BB2FAA">
        <w:rPr>
          <w:rFonts w:cs="Arial"/>
          <w:sz w:val="22"/>
          <w:lang w:val="en-US"/>
        </w:rPr>
        <w:t>has to ensure that the same rights are enforceable regarding his subcontractors.</w:t>
      </w:r>
      <w:r w:rsidR="00966A5F" w:rsidRPr="00BB2FAA">
        <w:rPr>
          <w:rFonts w:cs="Arial"/>
          <w:sz w:val="22"/>
          <w:lang w:val="en-US"/>
        </w:rPr>
        <w:t xml:space="preserve"> </w:t>
      </w:r>
    </w:p>
    <w:bookmarkEnd w:id="342"/>
    <w:p w14:paraId="79B17406" w14:textId="77777777" w:rsidR="0046364C" w:rsidRPr="00BB2FAA" w:rsidRDefault="0046364C" w:rsidP="0046364C">
      <w:pPr>
        <w:rPr>
          <w:rFonts w:cs="Arial"/>
          <w:sz w:val="22"/>
          <w:lang w:val="en-US"/>
        </w:rPr>
      </w:pPr>
    </w:p>
    <w:p w14:paraId="7FB7E5BA" w14:textId="77777777" w:rsidR="00C36F91" w:rsidRPr="00BB2FAA" w:rsidRDefault="00C36F91" w:rsidP="0046364C">
      <w:pPr>
        <w:rPr>
          <w:rFonts w:cs="Arial"/>
          <w:sz w:val="22"/>
          <w:lang w:val="en-US"/>
        </w:rPr>
      </w:pPr>
    </w:p>
    <w:p w14:paraId="3ECFDB2C" w14:textId="77777777" w:rsidR="00C36F91" w:rsidRPr="00BB2FAA" w:rsidRDefault="00C36F91" w:rsidP="0046364C">
      <w:pPr>
        <w:rPr>
          <w:rFonts w:cs="Arial"/>
          <w:sz w:val="22"/>
          <w:lang w:val="en-US"/>
        </w:rPr>
      </w:pPr>
    </w:p>
    <w:p w14:paraId="17E15F76" w14:textId="3D4B721C" w:rsidR="00204936" w:rsidRPr="00BB2FAA" w:rsidRDefault="00204936" w:rsidP="00204936">
      <w:pPr>
        <w:pStyle w:val="berschrift1"/>
      </w:pPr>
      <w:bookmarkStart w:id="343" w:name="_Toc278961406"/>
      <w:bookmarkStart w:id="344" w:name="_Toc283723918"/>
      <w:bookmarkStart w:id="345" w:name="_Toc299704881"/>
      <w:bookmarkStart w:id="346" w:name="_Toc299705134"/>
      <w:bookmarkStart w:id="347" w:name="_Toc299705251"/>
      <w:bookmarkStart w:id="348" w:name="_Toc497383068"/>
      <w:r w:rsidRPr="00BB2FAA">
        <w:lastRenderedPageBreak/>
        <w:t>Complaints</w:t>
      </w:r>
      <w:bookmarkEnd w:id="343"/>
      <w:bookmarkEnd w:id="344"/>
      <w:bookmarkEnd w:id="345"/>
      <w:bookmarkEnd w:id="346"/>
      <w:bookmarkEnd w:id="347"/>
      <w:bookmarkEnd w:id="348"/>
    </w:p>
    <w:p w14:paraId="3C180244" w14:textId="77777777" w:rsidR="00204936" w:rsidRPr="00BB2FAA" w:rsidRDefault="00204936" w:rsidP="001A1560">
      <w:pPr>
        <w:rPr>
          <w:rFonts w:cs="Arial"/>
          <w:sz w:val="22"/>
          <w:lang w:val="en-US"/>
        </w:rPr>
      </w:pPr>
      <w:bookmarkStart w:id="349" w:name="_Toc299704882"/>
      <w:bookmarkStart w:id="350" w:name="_Toc299705135"/>
      <w:bookmarkStart w:id="351" w:name="_Toc299705252"/>
    </w:p>
    <w:p w14:paraId="43BD40C3" w14:textId="63B1FD28" w:rsidR="00204936" w:rsidRPr="00BB2FAA" w:rsidRDefault="00204936" w:rsidP="001A1560">
      <w:pPr>
        <w:rPr>
          <w:rFonts w:cs="Arial"/>
          <w:sz w:val="22"/>
          <w:lang w:val="en-US"/>
        </w:rPr>
      </w:pPr>
      <w:r w:rsidRPr="00BB2FAA">
        <w:rPr>
          <w:rFonts w:cs="Arial"/>
          <w:sz w:val="22"/>
          <w:lang w:val="en-US"/>
        </w:rPr>
        <w:t xml:space="preserve">Where any deviations of processing are noticed as a result of assembly problems, </w:t>
      </w:r>
      <w:r w:rsidR="0000568E" w:rsidRPr="00BB2FAA">
        <w:rPr>
          <w:rFonts w:cs="Arial"/>
          <w:sz w:val="22"/>
          <w:lang w:val="en-US"/>
        </w:rPr>
        <w:t xml:space="preserve">CUSTOMER </w:t>
      </w:r>
      <w:r w:rsidRPr="00BB2FAA">
        <w:rPr>
          <w:rFonts w:cs="Arial"/>
          <w:sz w:val="22"/>
          <w:lang w:val="en-US"/>
        </w:rPr>
        <w:t xml:space="preserve">complaint or other examinations, the </w:t>
      </w:r>
      <w:r w:rsidR="0000568E" w:rsidRPr="00BB2FAA">
        <w:rPr>
          <w:rFonts w:cs="Arial"/>
          <w:sz w:val="22"/>
          <w:lang w:val="en-US"/>
        </w:rPr>
        <w:t xml:space="preserve">SUPPLIER </w:t>
      </w:r>
      <w:r w:rsidRPr="00BB2FAA">
        <w:rPr>
          <w:rFonts w:cs="Arial"/>
          <w:sz w:val="22"/>
          <w:lang w:val="en-US"/>
        </w:rPr>
        <w:t>shall be informed promptly</w:t>
      </w:r>
      <w:r w:rsidR="0000568E" w:rsidRPr="00BB2FAA">
        <w:rPr>
          <w:rFonts w:cs="Arial"/>
          <w:sz w:val="22"/>
          <w:lang w:val="en-US"/>
        </w:rPr>
        <w:t>.</w:t>
      </w:r>
      <w:r w:rsidRPr="00BB2FAA">
        <w:rPr>
          <w:rFonts w:cs="Arial"/>
          <w:sz w:val="22"/>
          <w:lang w:val="en-US"/>
        </w:rPr>
        <w:t xml:space="preserve"> </w:t>
      </w:r>
      <w:bookmarkEnd w:id="349"/>
      <w:bookmarkEnd w:id="350"/>
      <w:bookmarkEnd w:id="351"/>
    </w:p>
    <w:p w14:paraId="7A765F73" w14:textId="77777777" w:rsidR="0000568E" w:rsidRPr="00BB2FAA" w:rsidRDefault="0000568E" w:rsidP="001A1560">
      <w:pPr>
        <w:rPr>
          <w:rFonts w:cs="Arial"/>
          <w:sz w:val="22"/>
          <w:lang w:val="en-US"/>
        </w:rPr>
      </w:pPr>
      <w:bookmarkStart w:id="352" w:name="_Toc299704883"/>
      <w:bookmarkStart w:id="353" w:name="_Toc299705136"/>
      <w:bookmarkStart w:id="354" w:name="_Toc299705253"/>
    </w:p>
    <w:p w14:paraId="533E850C" w14:textId="7011F842" w:rsidR="0000568E" w:rsidRPr="00BB2FAA" w:rsidRDefault="00204936" w:rsidP="001A1560">
      <w:pPr>
        <w:rPr>
          <w:rFonts w:cs="Arial"/>
          <w:sz w:val="22"/>
          <w:lang w:val="en-US"/>
        </w:rPr>
      </w:pPr>
      <w:r w:rsidRPr="00BB2FAA">
        <w:rPr>
          <w:rFonts w:cs="Arial"/>
          <w:sz w:val="22"/>
          <w:lang w:val="en-US"/>
        </w:rPr>
        <w:t xml:space="preserve">The </w:t>
      </w:r>
      <w:r w:rsidR="0000568E" w:rsidRPr="00BB2FAA">
        <w:rPr>
          <w:rFonts w:cs="Arial"/>
          <w:sz w:val="22"/>
          <w:lang w:val="en-US"/>
        </w:rPr>
        <w:t xml:space="preserve">CUSTOMER </w:t>
      </w:r>
      <w:r w:rsidRPr="00BB2FAA">
        <w:rPr>
          <w:rFonts w:cs="Arial"/>
          <w:sz w:val="22"/>
          <w:lang w:val="en-US"/>
        </w:rPr>
        <w:t xml:space="preserve">shall inform the </w:t>
      </w:r>
      <w:r w:rsidR="0000568E" w:rsidRPr="00BB2FAA">
        <w:rPr>
          <w:rFonts w:cs="Arial"/>
          <w:sz w:val="22"/>
          <w:lang w:val="en-US"/>
        </w:rPr>
        <w:t xml:space="preserve">SUPPLIER </w:t>
      </w:r>
      <w:r w:rsidRPr="00BB2FAA">
        <w:rPr>
          <w:rFonts w:cs="Arial"/>
          <w:sz w:val="22"/>
          <w:lang w:val="en-US"/>
        </w:rPr>
        <w:t xml:space="preserve">in writing (by fax or e-mail) and the </w:t>
      </w:r>
      <w:r w:rsidR="0000568E" w:rsidRPr="00BB2FAA">
        <w:rPr>
          <w:rFonts w:cs="Arial"/>
          <w:sz w:val="22"/>
          <w:lang w:val="en-US"/>
        </w:rPr>
        <w:t xml:space="preserve">SUPPLIER </w:t>
      </w:r>
      <w:r w:rsidRPr="00BB2FAA">
        <w:rPr>
          <w:rFonts w:cs="Arial"/>
          <w:sz w:val="22"/>
          <w:lang w:val="en-US"/>
        </w:rPr>
        <w:t xml:space="preserve">shall respond </w:t>
      </w:r>
      <w:r w:rsidR="0000568E" w:rsidRPr="00BB2FAA">
        <w:rPr>
          <w:rFonts w:cs="Arial"/>
          <w:sz w:val="22"/>
          <w:lang w:val="en-US"/>
        </w:rPr>
        <w:t xml:space="preserve">in written </w:t>
      </w:r>
      <w:r w:rsidRPr="00BB2FAA">
        <w:rPr>
          <w:rFonts w:cs="Arial"/>
          <w:sz w:val="22"/>
          <w:lang w:val="en-US"/>
        </w:rPr>
        <w:t xml:space="preserve">to the complaint within </w:t>
      </w:r>
      <w:r w:rsidR="0000568E" w:rsidRPr="00BB2FAA">
        <w:rPr>
          <w:rFonts w:cs="Arial"/>
          <w:sz w:val="22"/>
          <w:lang w:val="en-US"/>
        </w:rPr>
        <w:t>2 work days</w:t>
      </w:r>
      <w:r w:rsidRPr="00BB2FAA">
        <w:rPr>
          <w:rFonts w:cs="Arial"/>
          <w:sz w:val="22"/>
          <w:lang w:val="en-US"/>
        </w:rPr>
        <w:t>, specifying the necessary measures and procedures to be undertaken.</w:t>
      </w:r>
      <w:r w:rsidR="00491752" w:rsidRPr="00BB2FAA">
        <w:rPr>
          <w:rFonts w:cs="Arial"/>
          <w:sz w:val="22"/>
          <w:lang w:val="en-US"/>
        </w:rPr>
        <w:t xml:space="preserve"> </w:t>
      </w:r>
      <w:r w:rsidRPr="00BB2FAA">
        <w:rPr>
          <w:rFonts w:cs="Arial"/>
          <w:sz w:val="22"/>
          <w:lang w:val="en-US"/>
        </w:rPr>
        <w:t xml:space="preserve">If no statement from the </w:t>
      </w:r>
      <w:r w:rsidR="0000568E" w:rsidRPr="00BB2FAA">
        <w:rPr>
          <w:rFonts w:cs="Arial"/>
          <w:sz w:val="22"/>
          <w:lang w:val="en-US"/>
        </w:rPr>
        <w:t xml:space="preserve">SUPPLIER </w:t>
      </w:r>
      <w:r w:rsidRPr="00BB2FAA">
        <w:rPr>
          <w:rFonts w:cs="Arial"/>
          <w:sz w:val="22"/>
          <w:lang w:val="en-US"/>
        </w:rPr>
        <w:t xml:space="preserve">is forthcoming, the </w:t>
      </w:r>
      <w:r w:rsidR="0000568E" w:rsidRPr="00BB2FAA">
        <w:rPr>
          <w:rFonts w:cs="Arial"/>
          <w:sz w:val="22"/>
          <w:lang w:val="en-US"/>
        </w:rPr>
        <w:t xml:space="preserve">CUSTOMER </w:t>
      </w:r>
      <w:r w:rsidRPr="00BB2FAA">
        <w:rPr>
          <w:rFonts w:cs="Arial"/>
          <w:sz w:val="22"/>
          <w:lang w:val="en-US"/>
        </w:rPr>
        <w:t>shall have the right to initiate appropriate/necessary measures.</w:t>
      </w:r>
    </w:p>
    <w:p w14:paraId="71C05BB3" w14:textId="77777777" w:rsidR="0000568E" w:rsidRPr="00BB2FAA" w:rsidRDefault="0000568E" w:rsidP="001A1560">
      <w:pPr>
        <w:rPr>
          <w:rFonts w:cs="Arial"/>
          <w:sz w:val="22"/>
          <w:lang w:val="en-US"/>
        </w:rPr>
      </w:pPr>
    </w:p>
    <w:bookmarkEnd w:id="352"/>
    <w:bookmarkEnd w:id="353"/>
    <w:bookmarkEnd w:id="354"/>
    <w:p w14:paraId="62A1BE5C" w14:textId="7F756647" w:rsidR="00204936" w:rsidRPr="00BB2FAA" w:rsidRDefault="00204936" w:rsidP="0000568E">
      <w:pPr>
        <w:rPr>
          <w:rFonts w:cs="Arial"/>
          <w:sz w:val="22"/>
          <w:lang w:val="en-US"/>
        </w:rPr>
      </w:pPr>
      <w:r w:rsidRPr="00BB2FAA">
        <w:rPr>
          <w:rFonts w:cs="Arial"/>
          <w:sz w:val="22"/>
          <w:lang w:val="en-US"/>
        </w:rPr>
        <w:t xml:space="preserve">After notification of the problem, the </w:t>
      </w:r>
      <w:r w:rsidR="0000568E" w:rsidRPr="00BB2FAA">
        <w:rPr>
          <w:rFonts w:cs="Arial"/>
          <w:sz w:val="22"/>
          <w:lang w:val="en-US"/>
        </w:rPr>
        <w:t xml:space="preserve">SUPPLIER </w:t>
      </w:r>
      <w:r w:rsidRPr="00BB2FAA">
        <w:rPr>
          <w:rFonts w:cs="Arial"/>
          <w:sz w:val="22"/>
          <w:lang w:val="en-US"/>
        </w:rPr>
        <w:t>shall undertake to instigate measures to investigate the cause of the fault and to ensure that subsequent deliveries are free from error.</w:t>
      </w:r>
    </w:p>
    <w:p w14:paraId="0D4F2B6D" w14:textId="77777777" w:rsidR="0000568E" w:rsidRPr="00BB2FAA" w:rsidRDefault="0000568E" w:rsidP="0000568E">
      <w:pPr>
        <w:rPr>
          <w:rFonts w:cs="Arial"/>
          <w:sz w:val="22"/>
          <w:lang w:val="en-US"/>
        </w:rPr>
      </w:pPr>
      <w:bookmarkStart w:id="355" w:name="_Toc299704884"/>
      <w:bookmarkStart w:id="356" w:name="_Toc299705137"/>
      <w:bookmarkStart w:id="357" w:name="_Toc299705254"/>
    </w:p>
    <w:p w14:paraId="5FB98469" w14:textId="006B2981" w:rsidR="00415E9D" w:rsidRPr="00BB2FAA" w:rsidRDefault="00415E9D" w:rsidP="0000568E">
      <w:pPr>
        <w:rPr>
          <w:rFonts w:cs="Arial"/>
          <w:sz w:val="22"/>
          <w:lang w:val="en-US"/>
        </w:rPr>
      </w:pPr>
      <w:r w:rsidRPr="00BB2FAA">
        <w:rPr>
          <w:rFonts w:cs="Arial"/>
          <w:sz w:val="22"/>
          <w:lang w:val="en-US"/>
        </w:rPr>
        <w:t xml:space="preserve">The SUPPLIER shall provide immediately a substitute delivery </w:t>
      </w:r>
    </w:p>
    <w:p w14:paraId="711BB90D" w14:textId="77777777" w:rsidR="00415E9D" w:rsidRPr="00BB2FAA" w:rsidRDefault="00415E9D" w:rsidP="0000568E">
      <w:pPr>
        <w:rPr>
          <w:rFonts w:cs="Arial"/>
          <w:sz w:val="22"/>
          <w:lang w:val="en-US"/>
        </w:rPr>
      </w:pPr>
    </w:p>
    <w:p w14:paraId="05511479" w14:textId="3B946933" w:rsidR="0003067B" w:rsidRPr="00BB2FAA" w:rsidRDefault="00415E9D" w:rsidP="00415E9D">
      <w:pPr>
        <w:rPr>
          <w:rFonts w:cs="Arial"/>
          <w:sz w:val="22"/>
          <w:lang w:val="en-US"/>
        </w:rPr>
      </w:pPr>
      <w:bookmarkStart w:id="358" w:name="_Toc299704885"/>
      <w:bookmarkStart w:id="359" w:name="_Toc299705138"/>
      <w:bookmarkStart w:id="360" w:name="_Toc299705255"/>
      <w:bookmarkEnd w:id="355"/>
      <w:bookmarkEnd w:id="356"/>
      <w:bookmarkEnd w:id="357"/>
      <w:r w:rsidRPr="00BB2FAA">
        <w:rPr>
          <w:rFonts w:cs="Arial"/>
          <w:sz w:val="22"/>
          <w:lang w:val="en-US"/>
        </w:rPr>
        <w:t>The SUPPLIER</w:t>
      </w:r>
      <w:r w:rsidR="0000568E" w:rsidRPr="00BB2FAA">
        <w:rPr>
          <w:rFonts w:cs="Arial"/>
          <w:sz w:val="22"/>
          <w:lang w:val="en-US"/>
        </w:rPr>
        <w:t xml:space="preserve"> </w:t>
      </w:r>
      <w:r w:rsidR="0003067B" w:rsidRPr="00BB2FAA">
        <w:rPr>
          <w:rFonts w:cs="Arial"/>
          <w:sz w:val="22"/>
          <w:lang w:val="en-US"/>
        </w:rPr>
        <w:t>shall undertake to analy</w:t>
      </w:r>
      <w:r w:rsidR="00CE4046" w:rsidRPr="00BB2FAA">
        <w:rPr>
          <w:rFonts w:cs="Arial"/>
          <w:sz w:val="22"/>
          <w:lang w:val="en-US"/>
        </w:rPr>
        <w:t>z</w:t>
      </w:r>
      <w:r w:rsidR="0003067B" w:rsidRPr="00BB2FAA">
        <w:rPr>
          <w:rFonts w:cs="Arial"/>
          <w:sz w:val="22"/>
          <w:lang w:val="en-US"/>
        </w:rPr>
        <w:t>e all deviations and to issue a statement in the form of an 8D report.</w:t>
      </w:r>
      <w:r w:rsidR="00491752" w:rsidRPr="00BB2FAA">
        <w:rPr>
          <w:rFonts w:cs="Arial"/>
          <w:sz w:val="22"/>
          <w:lang w:val="en-US"/>
        </w:rPr>
        <w:t xml:space="preserve"> </w:t>
      </w:r>
      <w:r w:rsidR="0003067B" w:rsidRPr="00BB2FAA">
        <w:rPr>
          <w:rFonts w:cs="Arial"/>
          <w:sz w:val="22"/>
          <w:lang w:val="en-US"/>
        </w:rPr>
        <w:t>Th</w:t>
      </w:r>
      <w:r w:rsidRPr="00BB2FAA">
        <w:rPr>
          <w:rFonts w:cs="Arial"/>
          <w:sz w:val="22"/>
          <w:lang w:val="en-US"/>
        </w:rPr>
        <w:t xml:space="preserve">e final </w:t>
      </w:r>
      <w:r w:rsidR="0003067B" w:rsidRPr="00BB2FAA">
        <w:rPr>
          <w:rFonts w:cs="Arial"/>
          <w:sz w:val="22"/>
          <w:lang w:val="en-US"/>
        </w:rPr>
        <w:t>statement shall be brought</w:t>
      </w:r>
      <w:r w:rsidR="00491752" w:rsidRPr="00BB2FAA">
        <w:rPr>
          <w:rFonts w:cs="Arial"/>
          <w:sz w:val="22"/>
          <w:lang w:val="en-US"/>
        </w:rPr>
        <w:t xml:space="preserve"> </w:t>
      </w:r>
      <w:r w:rsidR="0003067B" w:rsidRPr="00BB2FAA">
        <w:rPr>
          <w:rFonts w:cs="Arial"/>
          <w:sz w:val="22"/>
          <w:lang w:val="en-US"/>
        </w:rPr>
        <w:t xml:space="preserve">to the attention of the customer in writing within </w:t>
      </w:r>
      <w:r w:rsidRPr="00BB2FAA">
        <w:rPr>
          <w:rFonts w:cs="Arial"/>
          <w:sz w:val="22"/>
          <w:lang w:val="en-US"/>
        </w:rPr>
        <w:t>30</w:t>
      </w:r>
      <w:r w:rsidR="0003067B" w:rsidRPr="00BB2FAA">
        <w:rPr>
          <w:rFonts w:cs="Arial"/>
          <w:sz w:val="22"/>
          <w:lang w:val="en-US"/>
        </w:rPr>
        <w:t xml:space="preserve"> days.</w:t>
      </w:r>
      <w:bookmarkEnd w:id="358"/>
      <w:bookmarkEnd w:id="359"/>
      <w:bookmarkEnd w:id="360"/>
    </w:p>
    <w:p w14:paraId="128B08F4" w14:textId="77777777" w:rsidR="0003067B" w:rsidRPr="00BB2FAA" w:rsidRDefault="0003067B" w:rsidP="00415E9D">
      <w:pPr>
        <w:rPr>
          <w:rFonts w:cs="Arial"/>
          <w:sz w:val="22"/>
          <w:lang w:val="en-US"/>
        </w:rPr>
      </w:pPr>
    </w:p>
    <w:p w14:paraId="7AE32572" w14:textId="2F67FC1D" w:rsidR="00204936" w:rsidRPr="00BB2FAA" w:rsidRDefault="00204936" w:rsidP="00415E9D">
      <w:pPr>
        <w:rPr>
          <w:rFonts w:cs="Arial"/>
          <w:sz w:val="22"/>
          <w:lang w:val="en-US"/>
        </w:rPr>
      </w:pPr>
      <w:bookmarkStart w:id="361" w:name="_Toc299704886"/>
      <w:bookmarkStart w:id="362" w:name="_Toc299705139"/>
      <w:bookmarkStart w:id="363" w:name="_Toc299705256"/>
      <w:r w:rsidRPr="00BB2FAA">
        <w:rPr>
          <w:rFonts w:cs="Arial"/>
          <w:sz w:val="22"/>
          <w:lang w:val="en-US"/>
        </w:rPr>
        <w:t xml:space="preserve">The </w:t>
      </w:r>
      <w:r w:rsidR="0000568E" w:rsidRPr="00BB2FAA">
        <w:rPr>
          <w:rFonts w:cs="Arial"/>
          <w:sz w:val="22"/>
          <w:lang w:val="en-US"/>
        </w:rPr>
        <w:t xml:space="preserve">CUSTOMER </w:t>
      </w:r>
      <w:r w:rsidRPr="00BB2FAA">
        <w:rPr>
          <w:rFonts w:cs="Arial"/>
          <w:sz w:val="22"/>
          <w:lang w:val="en-US"/>
        </w:rPr>
        <w:t xml:space="preserve">shall reserve the right to charge to the </w:t>
      </w:r>
      <w:r w:rsidR="00415E9D" w:rsidRPr="00BB2FAA">
        <w:rPr>
          <w:rFonts w:cs="Arial"/>
          <w:sz w:val="22"/>
          <w:lang w:val="en-US"/>
        </w:rPr>
        <w:t xml:space="preserve">SUPPLIER </w:t>
      </w:r>
      <w:r w:rsidRPr="00BB2FAA">
        <w:rPr>
          <w:rFonts w:cs="Arial"/>
          <w:sz w:val="22"/>
          <w:lang w:val="en-US"/>
        </w:rPr>
        <w:t>all costs ensuing from the complaint, in accordance with the causative principle.</w:t>
      </w:r>
      <w:bookmarkEnd w:id="361"/>
      <w:bookmarkEnd w:id="362"/>
      <w:bookmarkEnd w:id="363"/>
    </w:p>
    <w:p w14:paraId="2D89BE33" w14:textId="77777777" w:rsidR="0000568E" w:rsidRPr="00BB2FAA" w:rsidRDefault="0000568E" w:rsidP="00415E9D">
      <w:pPr>
        <w:rPr>
          <w:rFonts w:cs="Arial"/>
          <w:sz w:val="22"/>
          <w:lang w:val="en-US"/>
        </w:rPr>
      </w:pPr>
      <w:bookmarkStart w:id="364" w:name="_Toc299704887"/>
      <w:bookmarkStart w:id="365" w:name="_Toc299705140"/>
      <w:bookmarkStart w:id="366" w:name="_Toc299705257"/>
    </w:p>
    <w:p w14:paraId="77207814" w14:textId="29569D69" w:rsidR="00204936" w:rsidRPr="00BB2FAA" w:rsidRDefault="00204936" w:rsidP="00415E9D">
      <w:pPr>
        <w:rPr>
          <w:rFonts w:cs="Arial"/>
          <w:sz w:val="22"/>
          <w:lang w:val="en-US"/>
        </w:rPr>
      </w:pPr>
      <w:r w:rsidRPr="00BB2FAA">
        <w:rPr>
          <w:rFonts w:cs="Arial"/>
          <w:sz w:val="22"/>
          <w:lang w:val="en-US"/>
        </w:rPr>
        <w:t xml:space="preserve">Furthermore, the </w:t>
      </w:r>
      <w:r w:rsidR="0000568E" w:rsidRPr="00BB2FAA">
        <w:rPr>
          <w:rFonts w:cs="Arial"/>
          <w:sz w:val="22"/>
          <w:lang w:val="en-US"/>
        </w:rPr>
        <w:t xml:space="preserve">CUSTOMER </w:t>
      </w:r>
      <w:r w:rsidRPr="00BB2FAA">
        <w:rPr>
          <w:rFonts w:cs="Arial"/>
          <w:sz w:val="22"/>
          <w:lang w:val="en-US"/>
        </w:rPr>
        <w:t xml:space="preserve">shall reserve the right to charge to the </w:t>
      </w:r>
      <w:r w:rsidR="0000568E" w:rsidRPr="00BB2FAA">
        <w:rPr>
          <w:rFonts w:cs="Arial"/>
          <w:sz w:val="22"/>
          <w:lang w:val="en-US"/>
        </w:rPr>
        <w:t xml:space="preserve">SUPPLIER </w:t>
      </w:r>
      <w:r w:rsidRPr="00BB2FAA">
        <w:rPr>
          <w:rFonts w:cs="Arial"/>
          <w:sz w:val="22"/>
          <w:lang w:val="en-US"/>
        </w:rPr>
        <w:t xml:space="preserve">an expenses allowance of </w:t>
      </w:r>
      <w:r w:rsidR="00415E9D" w:rsidRPr="00BB2FAA">
        <w:rPr>
          <w:rFonts w:cs="Arial"/>
          <w:sz w:val="22"/>
          <w:lang w:val="en-US"/>
        </w:rPr>
        <w:t xml:space="preserve">250 </w:t>
      </w:r>
      <w:r w:rsidRPr="00BB2FAA">
        <w:rPr>
          <w:rFonts w:cs="Arial"/>
          <w:sz w:val="22"/>
          <w:lang w:val="en-US"/>
        </w:rPr>
        <w:t>EUR for each authorized complaint.</w:t>
      </w:r>
      <w:bookmarkEnd w:id="364"/>
      <w:bookmarkEnd w:id="365"/>
      <w:bookmarkEnd w:id="366"/>
      <w:r w:rsidR="00415E9D" w:rsidRPr="00BB2FAA">
        <w:rPr>
          <w:rFonts w:cs="Arial"/>
          <w:sz w:val="22"/>
          <w:lang w:val="en-US"/>
        </w:rPr>
        <w:t xml:space="preserve"> The CUSTOMER may provide evidence as may be required</w:t>
      </w:r>
      <w:r w:rsidR="00F11D8E" w:rsidRPr="00BB2FAA">
        <w:rPr>
          <w:rFonts w:cs="Arial"/>
          <w:sz w:val="22"/>
          <w:lang w:val="en-US"/>
        </w:rPr>
        <w:t>.</w:t>
      </w:r>
      <w:r w:rsidR="00415E9D" w:rsidRPr="00BB2FAA">
        <w:rPr>
          <w:rFonts w:cs="Arial"/>
          <w:sz w:val="22"/>
          <w:lang w:val="en-US"/>
        </w:rPr>
        <w:t xml:space="preserve"> </w:t>
      </w:r>
    </w:p>
    <w:p w14:paraId="53271100" w14:textId="77777777" w:rsidR="00204936" w:rsidRPr="00BB2FAA" w:rsidRDefault="00204936" w:rsidP="00415E9D">
      <w:pPr>
        <w:rPr>
          <w:rFonts w:cs="Arial"/>
          <w:sz w:val="22"/>
          <w:lang w:val="en-US"/>
        </w:rPr>
      </w:pPr>
    </w:p>
    <w:p w14:paraId="1CC409FD" w14:textId="60B48961" w:rsidR="00316423" w:rsidRPr="00BB2FAA" w:rsidRDefault="00316423" w:rsidP="001C7D03">
      <w:pPr>
        <w:pStyle w:val="berschrift1"/>
      </w:pPr>
      <w:bookmarkStart w:id="367" w:name="_Toc278961407"/>
      <w:bookmarkStart w:id="368" w:name="_Toc283723919"/>
      <w:bookmarkStart w:id="369" w:name="_Toc299704888"/>
      <w:bookmarkStart w:id="370" w:name="_Toc299705141"/>
      <w:bookmarkStart w:id="371" w:name="_Toc299705258"/>
      <w:bookmarkStart w:id="372" w:name="_Toc497383069"/>
      <w:r w:rsidRPr="00BB2FAA">
        <w:t>Contacts</w:t>
      </w:r>
      <w:bookmarkEnd w:id="367"/>
      <w:bookmarkEnd w:id="368"/>
      <w:bookmarkEnd w:id="369"/>
      <w:bookmarkEnd w:id="370"/>
      <w:bookmarkEnd w:id="371"/>
      <w:bookmarkEnd w:id="372"/>
    </w:p>
    <w:p w14:paraId="27BFF259" w14:textId="5EA5F777" w:rsidR="00316423" w:rsidRPr="00BB2FAA" w:rsidRDefault="00316423" w:rsidP="00316423">
      <w:pPr>
        <w:pStyle w:val="Block"/>
        <w:rPr>
          <w:rFonts w:cs="Arial"/>
        </w:rPr>
      </w:pPr>
      <w:r w:rsidRPr="00BB2FAA">
        <w:t xml:space="preserve">Quality Assurance Officer / Quality Management Officer for </w:t>
      </w:r>
      <w:r w:rsidR="00415E9D" w:rsidRPr="00BB2FAA">
        <w:t>SUPPLIER</w:t>
      </w:r>
      <w:r w:rsidRPr="00BB2FAA">
        <w:t>:</w:t>
      </w:r>
    </w:p>
    <w:tbl>
      <w:tblPr>
        <w:tblW w:w="8256" w:type="dxa"/>
        <w:tblLayout w:type="fixed"/>
        <w:tblCellMar>
          <w:left w:w="0" w:type="dxa"/>
          <w:right w:w="0" w:type="dxa"/>
        </w:tblCellMar>
        <w:tblLook w:val="0000" w:firstRow="0" w:lastRow="0" w:firstColumn="0" w:lastColumn="0" w:noHBand="0" w:noVBand="0"/>
      </w:tblPr>
      <w:tblGrid>
        <w:gridCol w:w="1418"/>
        <w:gridCol w:w="6838"/>
      </w:tblGrid>
      <w:tr w:rsidR="00316423" w:rsidRPr="00BB2FAA" w14:paraId="7FE1BAB8" w14:textId="77777777">
        <w:trPr>
          <w:cantSplit/>
          <w:trHeight w:hRule="exact" w:val="360"/>
        </w:trPr>
        <w:tc>
          <w:tcPr>
            <w:tcW w:w="1418" w:type="dxa"/>
            <w:vAlign w:val="center"/>
          </w:tcPr>
          <w:p w14:paraId="09C10618" w14:textId="77777777" w:rsidR="00316423" w:rsidRPr="00BB2FAA" w:rsidRDefault="00316423" w:rsidP="00316423">
            <w:pPr>
              <w:pStyle w:val="Kopfzeile"/>
              <w:tabs>
                <w:tab w:val="clear" w:pos="4536"/>
                <w:tab w:val="clear" w:pos="9072"/>
              </w:tabs>
              <w:rPr>
                <w:rFonts w:cs="Arial"/>
              </w:rPr>
            </w:pPr>
            <w:r w:rsidRPr="00BB2FAA">
              <w:t>Name:</w:t>
            </w:r>
          </w:p>
        </w:tc>
        <w:tc>
          <w:tcPr>
            <w:tcW w:w="6838" w:type="dxa"/>
            <w:vAlign w:val="center"/>
          </w:tcPr>
          <w:p w14:paraId="4D137E51" w14:textId="77777777" w:rsidR="00316423" w:rsidRPr="00BB2FAA" w:rsidRDefault="00316423" w:rsidP="00316423">
            <w:pPr>
              <w:pStyle w:val="Kopfzeile"/>
              <w:tabs>
                <w:tab w:val="clear" w:pos="4536"/>
                <w:tab w:val="clear" w:pos="9072"/>
              </w:tabs>
              <w:rPr>
                <w:rFonts w:cs="Arial"/>
              </w:rPr>
            </w:pPr>
          </w:p>
        </w:tc>
      </w:tr>
      <w:tr w:rsidR="00316423" w:rsidRPr="00BB2FAA" w14:paraId="5F3374D0" w14:textId="77777777">
        <w:trPr>
          <w:cantSplit/>
          <w:trHeight w:hRule="exact" w:val="360"/>
        </w:trPr>
        <w:tc>
          <w:tcPr>
            <w:tcW w:w="1418" w:type="dxa"/>
            <w:vAlign w:val="center"/>
          </w:tcPr>
          <w:p w14:paraId="11C5281F" w14:textId="77777777" w:rsidR="00316423" w:rsidRPr="00BB2FAA" w:rsidRDefault="00316423" w:rsidP="00316423">
            <w:pPr>
              <w:rPr>
                <w:rFonts w:cs="Arial"/>
              </w:rPr>
            </w:pPr>
            <w:r w:rsidRPr="00BB2FAA">
              <w:t>Department:</w:t>
            </w:r>
          </w:p>
        </w:tc>
        <w:tc>
          <w:tcPr>
            <w:tcW w:w="6838" w:type="dxa"/>
            <w:vAlign w:val="center"/>
          </w:tcPr>
          <w:p w14:paraId="53A0E9BA" w14:textId="77777777" w:rsidR="00316423" w:rsidRPr="00BB2FAA" w:rsidRDefault="00316423" w:rsidP="00316423">
            <w:pPr>
              <w:rPr>
                <w:rFonts w:cs="Arial"/>
              </w:rPr>
            </w:pPr>
          </w:p>
        </w:tc>
      </w:tr>
      <w:tr w:rsidR="00316423" w:rsidRPr="00BB2FAA" w14:paraId="6A9CC847" w14:textId="77777777">
        <w:trPr>
          <w:cantSplit/>
          <w:trHeight w:hRule="exact" w:val="360"/>
        </w:trPr>
        <w:tc>
          <w:tcPr>
            <w:tcW w:w="1418" w:type="dxa"/>
            <w:vAlign w:val="center"/>
          </w:tcPr>
          <w:p w14:paraId="54152D26" w14:textId="77777777" w:rsidR="00316423" w:rsidRPr="00BB2FAA" w:rsidRDefault="00316423" w:rsidP="00316423">
            <w:pPr>
              <w:rPr>
                <w:rFonts w:cs="Arial"/>
              </w:rPr>
            </w:pPr>
            <w:r w:rsidRPr="00BB2FAA">
              <w:t>Tel:</w:t>
            </w:r>
          </w:p>
        </w:tc>
        <w:tc>
          <w:tcPr>
            <w:tcW w:w="6838" w:type="dxa"/>
            <w:vAlign w:val="center"/>
          </w:tcPr>
          <w:p w14:paraId="4B71DFA0" w14:textId="77777777" w:rsidR="00316423" w:rsidRPr="00BB2FAA" w:rsidRDefault="00316423" w:rsidP="00316423">
            <w:pPr>
              <w:rPr>
                <w:rFonts w:cs="Arial"/>
              </w:rPr>
            </w:pPr>
          </w:p>
        </w:tc>
      </w:tr>
      <w:tr w:rsidR="00316423" w:rsidRPr="00BB2FAA" w14:paraId="2E55FEAF" w14:textId="77777777">
        <w:trPr>
          <w:cantSplit/>
          <w:trHeight w:hRule="exact" w:val="360"/>
        </w:trPr>
        <w:tc>
          <w:tcPr>
            <w:tcW w:w="1418" w:type="dxa"/>
            <w:vAlign w:val="center"/>
          </w:tcPr>
          <w:p w14:paraId="1BBC2CC1" w14:textId="77777777" w:rsidR="00316423" w:rsidRPr="00BB2FAA" w:rsidRDefault="00316423" w:rsidP="00316423">
            <w:pPr>
              <w:rPr>
                <w:rFonts w:cs="Arial"/>
              </w:rPr>
            </w:pPr>
            <w:r w:rsidRPr="00BB2FAA">
              <w:t>Fax:</w:t>
            </w:r>
          </w:p>
        </w:tc>
        <w:tc>
          <w:tcPr>
            <w:tcW w:w="6838" w:type="dxa"/>
            <w:vAlign w:val="center"/>
          </w:tcPr>
          <w:p w14:paraId="1D0D9D3D" w14:textId="77777777" w:rsidR="00316423" w:rsidRPr="00BB2FAA" w:rsidRDefault="00316423" w:rsidP="00316423">
            <w:pPr>
              <w:rPr>
                <w:rFonts w:cs="Arial"/>
              </w:rPr>
            </w:pPr>
          </w:p>
        </w:tc>
      </w:tr>
      <w:tr w:rsidR="00316423" w:rsidRPr="00BB2FAA" w14:paraId="4A3C9818" w14:textId="77777777">
        <w:trPr>
          <w:cantSplit/>
          <w:trHeight w:hRule="exact" w:val="360"/>
        </w:trPr>
        <w:tc>
          <w:tcPr>
            <w:tcW w:w="1418" w:type="dxa"/>
            <w:vAlign w:val="center"/>
          </w:tcPr>
          <w:p w14:paraId="34184B07" w14:textId="77777777" w:rsidR="00316423" w:rsidRPr="00BB2FAA" w:rsidRDefault="00316423" w:rsidP="00316423">
            <w:pPr>
              <w:rPr>
                <w:rFonts w:cs="Arial"/>
              </w:rPr>
            </w:pPr>
            <w:r w:rsidRPr="00BB2FAA">
              <w:t>E-Mail:</w:t>
            </w:r>
          </w:p>
        </w:tc>
        <w:tc>
          <w:tcPr>
            <w:tcW w:w="6838" w:type="dxa"/>
            <w:vAlign w:val="center"/>
          </w:tcPr>
          <w:p w14:paraId="23032203" w14:textId="77777777" w:rsidR="00316423" w:rsidRPr="00BB2FAA" w:rsidRDefault="00316423" w:rsidP="00316423">
            <w:pPr>
              <w:rPr>
                <w:rFonts w:cs="Arial"/>
              </w:rPr>
            </w:pPr>
          </w:p>
        </w:tc>
      </w:tr>
    </w:tbl>
    <w:p w14:paraId="11A3A3BE" w14:textId="20136607" w:rsidR="00316423" w:rsidRPr="00BB2FAA" w:rsidRDefault="00316423" w:rsidP="00316423">
      <w:pPr>
        <w:pStyle w:val="Block"/>
        <w:spacing w:before="480"/>
        <w:rPr>
          <w:rFonts w:cs="Arial"/>
        </w:rPr>
      </w:pPr>
      <w:r w:rsidRPr="00BB2FAA">
        <w:t xml:space="preserve">Quality Assurance Officer / Quality Management Officer for </w:t>
      </w:r>
      <w:r w:rsidR="00415E9D" w:rsidRPr="00BB2FAA">
        <w:t>CUSTOMER</w:t>
      </w:r>
      <w:r w:rsidRPr="00BB2FAA">
        <w:t>:</w:t>
      </w:r>
    </w:p>
    <w:tbl>
      <w:tblPr>
        <w:tblW w:w="8256" w:type="dxa"/>
        <w:tblLayout w:type="fixed"/>
        <w:tblCellMar>
          <w:left w:w="0" w:type="dxa"/>
          <w:right w:w="0" w:type="dxa"/>
        </w:tblCellMar>
        <w:tblLook w:val="0000" w:firstRow="0" w:lastRow="0" w:firstColumn="0" w:lastColumn="0" w:noHBand="0" w:noVBand="0"/>
      </w:tblPr>
      <w:tblGrid>
        <w:gridCol w:w="1418"/>
        <w:gridCol w:w="6838"/>
      </w:tblGrid>
      <w:tr w:rsidR="00316423" w:rsidRPr="00BB2FAA" w14:paraId="2F4D9228" w14:textId="77777777">
        <w:trPr>
          <w:cantSplit/>
          <w:trHeight w:hRule="exact" w:val="360"/>
        </w:trPr>
        <w:tc>
          <w:tcPr>
            <w:tcW w:w="1418" w:type="dxa"/>
            <w:vAlign w:val="center"/>
          </w:tcPr>
          <w:p w14:paraId="06C587DE" w14:textId="77777777" w:rsidR="00316423" w:rsidRPr="00BB2FAA" w:rsidRDefault="00316423" w:rsidP="00316423">
            <w:pPr>
              <w:pStyle w:val="Kopfzeile"/>
              <w:tabs>
                <w:tab w:val="clear" w:pos="4536"/>
                <w:tab w:val="clear" w:pos="9072"/>
              </w:tabs>
              <w:rPr>
                <w:rFonts w:cs="Arial"/>
              </w:rPr>
            </w:pPr>
            <w:r w:rsidRPr="00BB2FAA">
              <w:t>Name:</w:t>
            </w:r>
          </w:p>
        </w:tc>
        <w:tc>
          <w:tcPr>
            <w:tcW w:w="6838" w:type="dxa"/>
            <w:vAlign w:val="center"/>
          </w:tcPr>
          <w:p w14:paraId="62FA16E7" w14:textId="77777777" w:rsidR="00316423" w:rsidRPr="00BB2FAA" w:rsidRDefault="00316423" w:rsidP="00316423">
            <w:pPr>
              <w:pStyle w:val="Kopfzeile"/>
              <w:tabs>
                <w:tab w:val="clear" w:pos="4536"/>
                <w:tab w:val="clear" w:pos="9072"/>
              </w:tabs>
              <w:rPr>
                <w:rFonts w:cs="Arial"/>
              </w:rPr>
            </w:pPr>
          </w:p>
        </w:tc>
      </w:tr>
      <w:tr w:rsidR="00316423" w:rsidRPr="00BB2FAA" w14:paraId="4F90D53D" w14:textId="77777777">
        <w:trPr>
          <w:cantSplit/>
          <w:trHeight w:hRule="exact" w:val="360"/>
        </w:trPr>
        <w:tc>
          <w:tcPr>
            <w:tcW w:w="1418" w:type="dxa"/>
            <w:vAlign w:val="center"/>
          </w:tcPr>
          <w:p w14:paraId="4DECD422" w14:textId="77777777" w:rsidR="00316423" w:rsidRPr="00BB2FAA" w:rsidRDefault="00316423" w:rsidP="00316423">
            <w:pPr>
              <w:rPr>
                <w:rFonts w:cs="Arial"/>
              </w:rPr>
            </w:pPr>
            <w:r w:rsidRPr="00BB2FAA">
              <w:t>Department:</w:t>
            </w:r>
          </w:p>
        </w:tc>
        <w:tc>
          <w:tcPr>
            <w:tcW w:w="6838" w:type="dxa"/>
            <w:vAlign w:val="center"/>
          </w:tcPr>
          <w:p w14:paraId="119300C2" w14:textId="77777777" w:rsidR="00316423" w:rsidRPr="00BB2FAA" w:rsidRDefault="00316423" w:rsidP="00316423">
            <w:pPr>
              <w:rPr>
                <w:rFonts w:cs="Arial"/>
              </w:rPr>
            </w:pPr>
          </w:p>
        </w:tc>
      </w:tr>
      <w:tr w:rsidR="00316423" w:rsidRPr="00BB2FAA" w14:paraId="3793A2BC" w14:textId="77777777">
        <w:trPr>
          <w:cantSplit/>
          <w:trHeight w:hRule="exact" w:val="360"/>
        </w:trPr>
        <w:tc>
          <w:tcPr>
            <w:tcW w:w="1418" w:type="dxa"/>
            <w:vAlign w:val="center"/>
          </w:tcPr>
          <w:p w14:paraId="025158EF" w14:textId="77777777" w:rsidR="00316423" w:rsidRPr="00BB2FAA" w:rsidRDefault="00316423" w:rsidP="00316423">
            <w:pPr>
              <w:rPr>
                <w:rFonts w:cs="Arial"/>
              </w:rPr>
            </w:pPr>
            <w:r w:rsidRPr="00BB2FAA">
              <w:t>Tel:</w:t>
            </w:r>
          </w:p>
        </w:tc>
        <w:tc>
          <w:tcPr>
            <w:tcW w:w="6838" w:type="dxa"/>
            <w:vAlign w:val="center"/>
          </w:tcPr>
          <w:p w14:paraId="05CD7F27" w14:textId="77777777" w:rsidR="00316423" w:rsidRPr="00BB2FAA" w:rsidRDefault="00316423" w:rsidP="00316423">
            <w:pPr>
              <w:rPr>
                <w:rFonts w:cs="Arial"/>
              </w:rPr>
            </w:pPr>
          </w:p>
        </w:tc>
      </w:tr>
      <w:tr w:rsidR="00316423" w:rsidRPr="00BB2FAA" w14:paraId="1EC0D7D5" w14:textId="77777777">
        <w:trPr>
          <w:cantSplit/>
          <w:trHeight w:hRule="exact" w:val="360"/>
        </w:trPr>
        <w:tc>
          <w:tcPr>
            <w:tcW w:w="1418" w:type="dxa"/>
            <w:vAlign w:val="center"/>
          </w:tcPr>
          <w:p w14:paraId="35D6CD2C" w14:textId="77777777" w:rsidR="00316423" w:rsidRPr="00BB2FAA" w:rsidRDefault="00316423" w:rsidP="00316423">
            <w:pPr>
              <w:rPr>
                <w:rFonts w:cs="Arial"/>
              </w:rPr>
            </w:pPr>
            <w:r w:rsidRPr="00BB2FAA">
              <w:lastRenderedPageBreak/>
              <w:t>Fax:</w:t>
            </w:r>
          </w:p>
        </w:tc>
        <w:tc>
          <w:tcPr>
            <w:tcW w:w="6838" w:type="dxa"/>
            <w:vAlign w:val="center"/>
          </w:tcPr>
          <w:p w14:paraId="0C89D519" w14:textId="77777777" w:rsidR="00316423" w:rsidRPr="00BB2FAA" w:rsidRDefault="00316423" w:rsidP="00316423">
            <w:pPr>
              <w:rPr>
                <w:rFonts w:cs="Arial"/>
              </w:rPr>
            </w:pPr>
          </w:p>
        </w:tc>
      </w:tr>
      <w:tr w:rsidR="00316423" w:rsidRPr="00BB2FAA" w14:paraId="6413F0F3" w14:textId="77777777">
        <w:trPr>
          <w:cantSplit/>
          <w:trHeight w:hRule="exact" w:val="360"/>
        </w:trPr>
        <w:tc>
          <w:tcPr>
            <w:tcW w:w="1418" w:type="dxa"/>
            <w:vAlign w:val="center"/>
          </w:tcPr>
          <w:p w14:paraId="6724BF3F" w14:textId="77777777" w:rsidR="00316423" w:rsidRPr="00BB2FAA" w:rsidRDefault="00316423" w:rsidP="00316423">
            <w:pPr>
              <w:rPr>
                <w:rFonts w:cs="Arial"/>
              </w:rPr>
            </w:pPr>
            <w:r w:rsidRPr="00BB2FAA">
              <w:t>E-Mail:</w:t>
            </w:r>
          </w:p>
        </w:tc>
        <w:tc>
          <w:tcPr>
            <w:tcW w:w="6838" w:type="dxa"/>
            <w:vAlign w:val="center"/>
          </w:tcPr>
          <w:p w14:paraId="07C9CEEC" w14:textId="77777777" w:rsidR="00316423" w:rsidRPr="00BB2FAA" w:rsidRDefault="00316423" w:rsidP="00316423">
            <w:pPr>
              <w:rPr>
                <w:rFonts w:cs="Arial"/>
              </w:rPr>
            </w:pPr>
          </w:p>
        </w:tc>
      </w:tr>
    </w:tbl>
    <w:p w14:paraId="6C0F8379" w14:textId="77777777" w:rsidR="00316423" w:rsidRPr="00BB2FAA" w:rsidRDefault="00316423" w:rsidP="00C36F91">
      <w:pPr>
        <w:rPr>
          <w:rFonts w:cs="Arial"/>
          <w:sz w:val="22"/>
          <w:lang w:val="en-US"/>
        </w:rPr>
      </w:pPr>
    </w:p>
    <w:p w14:paraId="280141E6" w14:textId="77777777" w:rsidR="00C36F91" w:rsidRPr="00BB2FAA" w:rsidRDefault="00C36F91" w:rsidP="00C36F91">
      <w:pPr>
        <w:rPr>
          <w:rFonts w:cs="Arial"/>
          <w:sz w:val="22"/>
          <w:lang w:val="en-US"/>
        </w:rPr>
      </w:pPr>
    </w:p>
    <w:p w14:paraId="7284156C" w14:textId="7F1B7160" w:rsidR="00415E9D" w:rsidRPr="00BB2FAA" w:rsidRDefault="00316423" w:rsidP="00415E9D">
      <w:pPr>
        <w:pStyle w:val="berschrift1"/>
      </w:pPr>
      <w:bookmarkStart w:id="373" w:name="_Toc278961408"/>
      <w:bookmarkStart w:id="374" w:name="_Toc283723920"/>
      <w:bookmarkStart w:id="375" w:name="_Toc299704889"/>
      <w:bookmarkStart w:id="376" w:name="_Toc299705142"/>
      <w:bookmarkStart w:id="377" w:name="_Toc299705259"/>
      <w:bookmarkStart w:id="378" w:name="_Toc497383070"/>
      <w:r w:rsidRPr="00BB2FAA">
        <w:t>Product liability</w:t>
      </w:r>
      <w:bookmarkStart w:id="379" w:name="_Toc299704890"/>
      <w:bookmarkStart w:id="380" w:name="_Toc299705143"/>
      <w:bookmarkStart w:id="381" w:name="_Toc299705260"/>
      <w:bookmarkEnd w:id="373"/>
      <w:bookmarkEnd w:id="374"/>
      <w:bookmarkEnd w:id="375"/>
      <w:bookmarkEnd w:id="376"/>
      <w:bookmarkEnd w:id="377"/>
      <w:bookmarkEnd w:id="378"/>
    </w:p>
    <w:p w14:paraId="5AD9630A" w14:textId="77777777" w:rsidR="007A5C26" w:rsidRPr="00BB2FAA" w:rsidRDefault="007A5C26" w:rsidP="007A5C26"/>
    <w:p w14:paraId="1D75AA18" w14:textId="0B28D28C" w:rsidR="00316423" w:rsidRPr="00BB2FAA" w:rsidRDefault="00316423" w:rsidP="00415E9D">
      <w:pPr>
        <w:rPr>
          <w:rFonts w:cs="Arial"/>
          <w:sz w:val="22"/>
          <w:lang w:val="en-US"/>
        </w:rPr>
      </w:pPr>
      <w:r w:rsidRPr="00BB2FAA">
        <w:rPr>
          <w:rFonts w:cs="Arial"/>
          <w:sz w:val="22"/>
          <w:lang w:val="en-US"/>
        </w:rPr>
        <w:t xml:space="preserve">It is possible that, despite all efforts to ensure product quality, faulty products may be delivered to </w:t>
      </w:r>
      <w:r w:rsidR="00415E9D" w:rsidRPr="00BB2FAA">
        <w:rPr>
          <w:rFonts w:cs="Arial"/>
          <w:sz w:val="22"/>
          <w:lang w:val="en-US"/>
        </w:rPr>
        <w:t>CUSTOMER</w:t>
      </w:r>
      <w:r w:rsidRPr="00BB2FAA">
        <w:rPr>
          <w:rFonts w:cs="Arial"/>
          <w:sz w:val="22"/>
          <w:lang w:val="en-US"/>
        </w:rPr>
        <w:t xml:space="preserve">. The </w:t>
      </w:r>
      <w:r w:rsidR="00415E9D" w:rsidRPr="00BB2FAA">
        <w:rPr>
          <w:rFonts w:cs="Arial"/>
          <w:sz w:val="22"/>
          <w:lang w:val="en-US"/>
        </w:rPr>
        <w:t xml:space="preserve">SUPPLIER </w:t>
      </w:r>
      <w:r w:rsidRPr="00BB2FAA">
        <w:rPr>
          <w:rFonts w:cs="Arial"/>
          <w:sz w:val="22"/>
          <w:lang w:val="en-US"/>
        </w:rPr>
        <w:t xml:space="preserve">shall undertake to accept product liability </w:t>
      </w:r>
      <w:r w:rsidR="000A687C" w:rsidRPr="00BB2FAA">
        <w:rPr>
          <w:rFonts w:cs="Arial"/>
          <w:sz w:val="22"/>
          <w:lang w:val="en-US"/>
        </w:rPr>
        <w:t>in</w:t>
      </w:r>
      <w:r w:rsidR="00415E9D" w:rsidRPr="00BB2FAA">
        <w:rPr>
          <w:rFonts w:cs="Arial"/>
          <w:sz w:val="22"/>
          <w:lang w:val="en-US"/>
        </w:rPr>
        <w:t>surance that shall be maintained for the duration of the contract and shall ensure that the liability covers a minimum of</w:t>
      </w:r>
      <w:r w:rsidR="001F7362" w:rsidRPr="00BB2FAA">
        <w:rPr>
          <w:rFonts w:cs="Arial"/>
          <w:sz w:val="22"/>
          <w:lang w:val="en-US"/>
        </w:rPr>
        <w:t xml:space="preserve"> 5</w:t>
      </w:r>
      <w:r w:rsidR="008129C6" w:rsidRPr="00BB2FAA">
        <w:rPr>
          <w:rFonts w:cs="Arial"/>
          <w:sz w:val="22"/>
          <w:lang w:val="en-US"/>
        </w:rPr>
        <w:t xml:space="preserve"> Mio € </w:t>
      </w:r>
      <w:r w:rsidR="00415E9D" w:rsidRPr="00BB2FAA">
        <w:rPr>
          <w:rFonts w:cs="Arial"/>
          <w:sz w:val="22"/>
          <w:lang w:val="en-US"/>
        </w:rPr>
        <w:t>for d</w:t>
      </w:r>
      <w:r w:rsidR="000A687C" w:rsidRPr="00BB2FAA">
        <w:rPr>
          <w:rFonts w:cs="Arial"/>
          <w:sz w:val="22"/>
          <w:lang w:val="en-US"/>
        </w:rPr>
        <w:t xml:space="preserve">amages to persons and inventory. Moreover, the supplier shall </w:t>
      </w:r>
      <w:r w:rsidRPr="00BB2FAA">
        <w:rPr>
          <w:rFonts w:cs="Arial"/>
          <w:sz w:val="22"/>
          <w:lang w:val="en-US"/>
        </w:rPr>
        <w:t xml:space="preserve">arrange </w:t>
      </w:r>
      <w:r w:rsidR="000A687C" w:rsidRPr="00BB2FAA">
        <w:rPr>
          <w:rFonts w:cs="Arial"/>
          <w:sz w:val="22"/>
          <w:lang w:val="en-US"/>
        </w:rPr>
        <w:t xml:space="preserve">a </w:t>
      </w:r>
      <w:r w:rsidRPr="00BB2FAA">
        <w:rPr>
          <w:rFonts w:cs="Arial"/>
          <w:sz w:val="22"/>
          <w:lang w:val="en-US"/>
        </w:rPr>
        <w:t>recall insurance</w:t>
      </w:r>
      <w:r w:rsidR="000A687C" w:rsidRPr="00BB2FAA">
        <w:rPr>
          <w:rFonts w:cs="Arial"/>
          <w:sz w:val="22"/>
          <w:lang w:val="en-US"/>
        </w:rPr>
        <w:t>, covering 10</w:t>
      </w:r>
      <w:r w:rsidR="008129C6" w:rsidRPr="00BB2FAA">
        <w:rPr>
          <w:rFonts w:cs="Arial"/>
          <w:sz w:val="22"/>
          <w:lang w:val="en-US"/>
        </w:rPr>
        <w:t xml:space="preserve"> Mio €</w:t>
      </w:r>
      <w:r w:rsidRPr="00BB2FAA">
        <w:rPr>
          <w:rFonts w:cs="Arial"/>
          <w:sz w:val="22"/>
          <w:lang w:val="en-US"/>
        </w:rPr>
        <w:t>.</w:t>
      </w:r>
      <w:bookmarkEnd w:id="379"/>
      <w:bookmarkEnd w:id="380"/>
      <w:bookmarkEnd w:id="381"/>
      <w:r w:rsidRPr="00BB2FAA">
        <w:rPr>
          <w:rFonts w:cs="Arial"/>
          <w:sz w:val="22"/>
          <w:lang w:val="en-US"/>
        </w:rPr>
        <w:t xml:space="preserve"> </w:t>
      </w:r>
      <w:r w:rsidR="000A687C" w:rsidRPr="00BB2FAA">
        <w:rPr>
          <w:rFonts w:cs="Arial"/>
          <w:sz w:val="22"/>
          <w:lang w:val="en-US"/>
        </w:rPr>
        <w:t>The SUPPLIER shall provide evidence of the insurance on request of the CUSTOMER.</w:t>
      </w:r>
    </w:p>
    <w:p w14:paraId="12BAF562" w14:textId="77777777" w:rsidR="00415E9D" w:rsidRPr="00BB2FAA" w:rsidRDefault="00415E9D" w:rsidP="00415E9D">
      <w:pPr>
        <w:rPr>
          <w:rFonts w:cs="Arial"/>
          <w:sz w:val="22"/>
          <w:lang w:val="en-US"/>
        </w:rPr>
      </w:pPr>
    </w:p>
    <w:p w14:paraId="460B09A0" w14:textId="73AED76C" w:rsidR="00316423" w:rsidRPr="00BB2FAA" w:rsidRDefault="00316423" w:rsidP="00316423">
      <w:pPr>
        <w:pStyle w:val="berschrift1"/>
      </w:pPr>
      <w:bookmarkStart w:id="382" w:name="_Toc278961409"/>
      <w:bookmarkStart w:id="383" w:name="_Toc283723921"/>
      <w:bookmarkStart w:id="384" w:name="_Toc299704891"/>
      <w:bookmarkStart w:id="385" w:name="_Toc299705144"/>
      <w:bookmarkStart w:id="386" w:name="_Toc299705261"/>
      <w:bookmarkStart w:id="387" w:name="_Toc497383071"/>
      <w:r w:rsidRPr="00BB2FAA">
        <w:t>Duration of Agreement and Termination</w:t>
      </w:r>
      <w:bookmarkEnd w:id="382"/>
      <w:bookmarkEnd w:id="383"/>
      <w:bookmarkEnd w:id="384"/>
      <w:bookmarkEnd w:id="385"/>
      <w:bookmarkEnd w:id="386"/>
      <w:bookmarkEnd w:id="387"/>
    </w:p>
    <w:p w14:paraId="713FADC7" w14:textId="77777777" w:rsidR="000A687C" w:rsidRPr="00BB2FAA" w:rsidRDefault="000A687C" w:rsidP="000A687C">
      <w:pPr>
        <w:rPr>
          <w:rFonts w:cs="Arial"/>
          <w:sz w:val="22"/>
          <w:lang w:val="en-US"/>
        </w:rPr>
      </w:pPr>
      <w:bookmarkStart w:id="388" w:name="_Toc299704892"/>
      <w:bookmarkStart w:id="389" w:name="_Toc299705145"/>
      <w:bookmarkStart w:id="390" w:name="_Toc299705262"/>
    </w:p>
    <w:p w14:paraId="307D0DBA" w14:textId="59D8FF52" w:rsidR="00316423" w:rsidRPr="00BB2FAA" w:rsidRDefault="00316423" w:rsidP="000A687C">
      <w:pPr>
        <w:rPr>
          <w:rFonts w:cs="Arial"/>
          <w:sz w:val="22"/>
          <w:lang w:val="en-US"/>
        </w:rPr>
      </w:pPr>
      <w:r w:rsidRPr="00BB2FAA">
        <w:rPr>
          <w:rFonts w:cs="Arial"/>
          <w:sz w:val="22"/>
          <w:lang w:val="en-US"/>
        </w:rPr>
        <w:t xml:space="preserve">(1) The agreement shall come into force </w:t>
      </w:r>
      <w:r w:rsidR="000A687C" w:rsidRPr="00BB2FAA">
        <w:rPr>
          <w:rFonts w:cs="Arial"/>
          <w:sz w:val="22"/>
          <w:lang w:val="en-US"/>
        </w:rPr>
        <w:t xml:space="preserve">on </w:t>
      </w:r>
      <w:proofErr w:type="spellStart"/>
      <w:r w:rsidR="000A687C" w:rsidRPr="00BB2FAA">
        <w:rPr>
          <w:rFonts w:cs="Arial"/>
          <w:sz w:val="22"/>
          <w:lang w:val="en-US"/>
        </w:rPr>
        <w:t>dd.mm.yyyyy</w:t>
      </w:r>
      <w:proofErr w:type="spellEnd"/>
      <w:r w:rsidRPr="00BB2FAA">
        <w:rPr>
          <w:rFonts w:cs="Arial"/>
          <w:sz w:val="22"/>
          <w:lang w:val="en-US"/>
        </w:rPr>
        <w:t>.</w:t>
      </w:r>
      <w:bookmarkEnd w:id="388"/>
      <w:bookmarkEnd w:id="389"/>
      <w:bookmarkEnd w:id="390"/>
      <w:r w:rsidR="0003067B" w:rsidRPr="00BB2FAA">
        <w:rPr>
          <w:rFonts w:cs="Arial"/>
          <w:sz w:val="22"/>
          <w:lang w:val="en-US"/>
        </w:rPr>
        <w:br/>
      </w:r>
    </w:p>
    <w:p w14:paraId="488460CD" w14:textId="77777777" w:rsidR="00316423" w:rsidRPr="00BB2FAA" w:rsidRDefault="00316423" w:rsidP="000A687C">
      <w:pPr>
        <w:rPr>
          <w:rFonts w:cs="Arial"/>
          <w:sz w:val="22"/>
          <w:lang w:val="en-US"/>
        </w:rPr>
      </w:pPr>
      <w:bookmarkStart w:id="391" w:name="_Toc299704893"/>
      <w:bookmarkStart w:id="392" w:name="_Toc299705146"/>
      <w:bookmarkStart w:id="393" w:name="_Toc299705263"/>
      <w:r w:rsidRPr="00BB2FAA">
        <w:rPr>
          <w:rFonts w:cs="Arial"/>
          <w:sz w:val="22"/>
          <w:lang w:val="en-US"/>
        </w:rPr>
        <w:t>(2) It shall be valid for an unspecified period and may be terminated in writing after giving notice of 6 months from the end of the quarter. Orders accepted during the period of the agreement shall continue to be subject to the conditions of the agreement even after the agreement has been terminated.</w:t>
      </w:r>
      <w:bookmarkEnd w:id="391"/>
      <w:bookmarkEnd w:id="392"/>
      <w:bookmarkEnd w:id="393"/>
    </w:p>
    <w:p w14:paraId="58072DEB" w14:textId="16C90FEE" w:rsidR="001F7ADF" w:rsidRPr="00BB2FAA" w:rsidRDefault="001F7ADF" w:rsidP="000A687C">
      <w:pPr>
        <w:rPr>
          <w:rFonts w:cs="Arial"/>
          <w:sz w:val="22"/>
          <w:lang w:val="en-US"/>
        </w:rPr>
      </w:pPr>
      <w:r w:rsidRPr="00BB2FAA">
        <w:rPr>
          <w:rFonts w:cs="Arial"/>
          <w:sz w:val="22"/>
          <w:lang w:val="en-US"/>
        </w:rPr>
        <w:br w:type="page"/>
      </w:r>
    </w:p>
    <w:p w14:paraId="3A74EDB6" w14:textId="77777777" w:rsidR="005F088C" w:rsidRPr="00BB2FAA" w:rsidRDefault="005F088C" w:rsidP="000A687C">
      <w:pPr>
        <w:rPr>
          <w:rFonts w:cs="Arial"/>
          <w:sz w:val="22"/>
          <w:lang w:val="en-US"/>
        </w:rPr>
      </w:pPr>
      <w:bookmarkStart w:id="394" w:name="_GoBack"/>
      <w:bookmarkEnd w:id="394"/>
    </w:p>
    <w:p w14:paraId="3CFDB203" w14:textId="77777777" w:rsidR="00316423" w:rsidRPr="00BB2FAA" w:rsidRDefault="00316423" w:rsidP="00316423">
      <w:pPr>
        <w:pStyle w:val="berschrift1"/>
      </w:pPr>
      <w:bookmarkStart w:id="395" w:name="_Toc278961410"/>
      <w:bookmarkStart w:id="396" w:name="_Toc283723922"/>
      <w:bookmarkStart w:id="397" w:name="_Toc299704894"/>
      <w:bookmarkStart w:id="398" w:name="_Toc299705147"/>
      <w:bookmarkStart w:id="399" w:name="_Toc299705264"/>
      <w:bookmarkStart w:id="400" w:name="_Toc497383072"/>
      <w:r w:rsidRPr="00BB2FAA">
        <w:t>Closing Provisions</w:t>
      </w:r>
      <w:bookmarkEnd w:id="395"/>
      <w:bookmarkEnd w:id="396"/>
      <w:bookmarkEnd w:id="397"/>
      <w:bookmarkEnd w:id="398"/>
      <w:bookmarkEnd w:id="399"/>
      <w:bookmarkEnd w:id="400"/>
    </w:p>
    <w:p w14:paraId="1AD042FA" w14:textId="77777777" w:rsidR="000A687C" w:rsidRPr="00BB2FAA" w:rsidRDefault="000A687C" w:rsidP="000A687C">
      <w:pPr>
        <w:rPr>
          <w:rFonts w:cs="Arial"/>
          <w:sz w:val="22"/>
          <w:lang w:val="en-US"/>
        </w:rPr>
      </w:pPr>
      <w:bookmarkStart w:id="401" w:name="_Toc299704895"/>
      <w:bookmarkStart w:id="402" w:name="_Toc299705148"/>
      <w:bookmarkStart w:id="403" w:name="_Toc299705265"/>
    </w:p>
    <w:p w14:paraId="6BA2E000" w14:textId="256DC9F3" w:rsidR="00316423" w:rsidRDefault="00316423" w:rsidP="000A687C">
      <w:pPr>
        <w:rPr>
          <w:rFonts w:cs="Arial"/>
          <w:sz w:val="22"/>
          <w:lang w:val="en-US"/>
        </w:rPr>
      </w:pPr>
      <w:r w:rsidRPr="00BB2FAA">
        <w:rPr>
          <w:rFonts w:cs="Arial"/>
          <w:sz w:val="22"/>
          <w:lang w:val="en-US"/>
        </w:rPr>
        <w:t xml:space="preserve">(1) There shall be no verbal accessory agreements to this contract. All changes and amendments to this </w:t>
      </w:r>
      <w:r w:rsidR="009B7AF6" w:rsidRPr="00BB2FAA">
        <w:rPr>
          <w:rFonts w:cs="Arial"/>
          <w:sz w:val="22"/>
          <w:lang w:val="en-US"/>
        </w:rPr>
        <w:t>agreement</w:t>
      </w:r>
      <w:r w:rsidRPr="00BB2FAA">
        <w:rPr>
          <w:rFonts w:cs="Arial"/>
          <w:sz w:val="22"/>
          <w:lang w:val="en-US"/>
        </w:rPr>
        <w:t xml:space="preserve"> shall be made in writing in order that they shall have legal validity. This shall also apply where the requirement in writing has been waived.</w:t>
      </w:r>
      <w:bookmarkEnd w:id="401"/>
      <w:bookmarkEnd w:id="402"/>
      <w:bookmarkEnd w:id="403"/>
      <w:r w:rsidRPr="00BB2FAA">
        <w:rPr>
          <w:rFonts w:cs="Arial"/>
          <w:sz w:val="22"/>
          <w:lang w:val="en-US"/>
        </w:rPr>
        <w:t xml:space="preserve"> </w:t>
      </w:r>
      <w:r w:rsidR="00220805">
        <w:rPr>
          <w:rFonts w:cs="Arial"/>
          <w:sz w:val="22"/>
          <w:lang w:val="en-US"/>
        </w:rPr>
        <w:t xml:space="preserve">Electronic communication of quality related information via supplier platform established by CUSTOMER is authorized. The SUPPLIER agrees to use the CUSTOMER supplier platform for communication. </w:t>
      </w:r>
    </w:p>
    <w:p w14:paraId="3E7F3B3F" w14:textId="77777777" w:rsidR="00220805" w:rsidRPr="00BB2FAA" w:rsidRDefault="00220805" w:rsidP="000A687C">
      <w:pPr>
        <w:rPr>
          <w:rFonts w:cs="Arial"/>
          <w:sz w:val="22"/>
          <w:lang w:val="en-US"/>
        </w:rPr>
      </w:pPr>
    </w:p>
    <w:p w14:paraId="0B73051F" w14:textId="2318CAE5" w:rsidR="001F7ADF" w:rsidRPr="00BB2FAA" w:rsidRDefault="001F7ADF" w:rsidP="001F7ADF">
      <w:pPr>
        <w:rPr>
          <w:rFonts w:cs="Arial"/>
          <w:sz w:val="22"/>
          <w:lang w:val="en-US"/>
        </w:rPr>
      </w:pPr>
      <w:bookmarkStart w:id="404" w:name="_Toc299704897"/>
      <w:bookmarkStart w:id="405" w:name="_Toc299705150"/>
      <w:bookmarkStart w:id="406" w:name="_Toc299705267"/>
      <w:bookmarkStart w:id="407" w:name="_Toc299704896"/>
      <w:bookmarkStart w:id="408" w:name="_Toc299705149"/>
      <w:bookmarkStart w:id="409" w:name="_Toc299705266"/>
      <w:r w:rsidRPr="00BB2FAA">
        <w:rPr>
          <w:rFonts w:cs="Arial"/>
          <w:sz w:val="22"/>
          <w:lang w:val="en-US"/>
        </w:rPr>
        <w:t>(2) The SUPPLIER shall undertake to treat all information and knowledge acquired in connection with services rendered to the customer as confidential business information and shall not disclose it to a third party.</w:t>
      </w:r>
      <w:bookmarkEnd w:id="404"/>
      <w:bookmarkEnd w:id="405"/>
      <w:bookmarkEnd w:id="406"/>
    </w:p>
    <w:p w14:paraId="290CCC3C" w14:textId="77777777" w:rsidR="001F7ADF" w:rsidRPr="00BB2FAA" w:rsidRDefault="001F7ADF" w:rsidP="001F7ADF">
      <w:pPr>
        <w:rPr>
          <w:rFonts w:cs="Arial"/>
          <w:sz w:val="22"/>
          <w:lang w:val="en-US"/>
        </w:rPr>
      </w:pPr>
    </w:p>
    <w:p w14:paraId="627841B4" w14:textId="2363EDC0" w:rsidR="0003067B" w:rsidRPr="00BB2FAA" w:rsidRDefault="001F7ADF" w:rsidP="001F7ADF">
      <w:pPr>
        <w:rPr>
          <w:rFonts w:cs="Arial"/>
          <w:sz w:val="22"/>
          <w:lang w:val="en-US"/>
        </w:rPr>
      </w:pPr>
      <w:r w:rsidRPr="00BB2FAA">
        <w:rPr>
          <w:rFonts w:cs="Arial"/>
          <w:sz w:val="22"/>
          <w:lang w:val="en-US"/>
        </w:rPr>
        <w:t xml:space="preserve"> </w:t>
      </w:r>
      <w:r w:rsidR="00316423" w:rsidRPr="00BB2FAA">
        <w:rPr>
          <w:rFonts w:cs="Arial"/>
          <w:sz w:val="22"/>
          <w:lang w:val="en-US"/>
        </w:rPr>
        <w:t>(</w:t>
      </w:r>
      <w:r w:rsidRPr="00BB2FAA">
        <w:rPr>
          <w:rFonts w:cs="Arial"/>
          <w:sz w:val="22"/>
          <w:lang w:val="en-US"/>
        </w:rPr>
        <w:t>3</w:t>
      </w:r>
      <w:r w:rsidR="00316423" w:rsidRPr="00BB2FAA">
        <w:rPr>
          <w:rFonts w:cs="Arial"/>
          <w:sz w:val="22"/>
          <w:lang w:val="en-US"/>
        </w:rPr>
        <w:t xml:space="preserve">) </w:t>
      </w:r>
      <w:r w:rsidRPr="00BB2FAA">
        <w:rPr>
          <w:rFonts w:cs="Arial"/>
          <w:sz w:val="22"/>
          <w:lang w:val="en-US"/>
        </w:rPr>
        <w:t>The substantive law of the Federal Republic of Germany shall apply to the contractual relationship, but to the exclusion of the UN Convention on Contracts for the International Sale of Goods (CISG).</w:t>
      </w:r>
      <w:bookmarkEnd w:id="407"/>
      <w:bookmarkEnd w:id="408"/>
      <w:bookmarkEnd w:id="409"/>
      <w:r w:rsidR="0003067B" w:rsidRPr="00BB2FAA">
        <w:rPr>
          <w:rFonts w:cs="Arial"/>
          <w:sz w:val="22"/>
          <w:lang w:val="en-US"/>
        </w:rPr>
        <w:br/>
      </w:r>
    </w:p>
    <w:p w14:paraId="6489DDCB" w14:textId="604EC516" w:rsidR="001F7ADF" w:rsidRPr="00BB2FAA" w:rsidRDefault="001F7ADF" w:rsidP="000A687C">
      <w:pPr>
        <w:rPr>
          <w:rFonts w:cs="Arial"/>
          <w:sz w:val="22"/>
          <w:lang w:val="en-US"/>
        </w:rPr>
      </w:pPr>
      <w:r w:rsidRPr="00BB2FAA">
        <w:rPr>
          <w:rFonts w:cs="Arial"/>
          <w:sz w:val="22"/>
          <w:lang w:val="en-US"/>
        </w:rPr>
        <w:t>(4) The place of jurisdiction is Jena.</w:t>
      </w:r>
    </w:p>
    <w:p w14:paraId="287D0C54" w14:textId="77777777" w:rsidR="001F7ADF" w:rsidRPr="00BB2FAA" w:rsidRDefault="001F7ADF" w:rsidP="000A687C">
      <w:pPr>
        <w:rPr>
          <w:rFonts w:cs="Arial"/>
          <w:sz w:val="22"/>
          <w:lang w:val="en-US"/>
        </w:rPr>
      </w:pPr>
    </w:p>
    <w:p w14:paraId="180E97BB" w14:textId="77777777" w:rsidR="001F7ADF" w:rsidRPr="00BB2FAA" w:rsidRDefault="001F7ADF" w:rsidP="000A687C">
      <w:pPr>
        <w:rPr>
          <w:rFonts w:cs="Arial"/>
          <w:sz w:val="22"/>
          <w:lang w:val="en-US"/>
        </w:rPr>
      </w:pPr>
    </w:p>
    <w:p w14:paraId="6A195E0B" w14:textId="77777777" w:rsidR="00316423" w:rsidRPr="00BB2FAA" w:rsidRDefault="00316423" w:rsidP="00316423">
      <w:pPr>
        <w:tabs>
          <w:tab w:val="left" w:pos="1620"/>
          <w:tab w:val="left" w:pos="6120"/>
          <w:tab w:val="right" w:pos="9072"/>
        </w:tabs>
        <w:rPr>
          <w:rFonts w:cs="Arial"/>
        </w:rPr>
      </w:pPr>
    </w:p>
    <w:p w14:paraId="6A39B618" w14:textId="338C8A73" w:rsidR="00316423" w:rsidRPr="00BB2FAA" w:rsidRDefault="000A687C" w:rsidP="00316423">
      <w:pPr>
        <w:tabs>
          <w:tab w:val="left" w:pos="1620"/>
          <w:tab w:val="left" w:pos="6120"/>
          <w:tab w:val="right" w:pos="9072"/>
        </w:tabs>
        <w:rPr>
          <w:rFonts w:cs="Arial"/>
        </w:rPr>
      </w:pPr>
      <w:r w:rsidRPr="00BB2FAA">
        <w:t>CUSTOMER</w:t>
      </w:r>
      <w:proofErr w:type="gramStart"/>
      <w:r w:rsidR="00316423" w:rsidRPr="00BB2FAA">
        <w:t>:</w:t>
      </w:r>
      <w:r w:rsidR="002B4735" w:rsidRPr="00BB2FAA">
        <w:tab/>
        <w:t>………</w:t>
      </w:r>
      <w:r w:rsidR="00316423" w:rsidRPr="00BB2FAA">
        <w:t>………………………………………..,</w:t>
      </w:r>
      <w:proofErr w:type="gramEnd"/>
      <w:r w:rsidR="00316423" w:rsidRPr="00BB2FAA">
        <w:t xml:space="preserve"> (date)…………………..</w:t>
      </w:r>
    </w:p>
    <w:p w14:paraId="2C21666D" w14:textId="77777777" w:rsidR="00B1506E" w:rsidRPr="00BB2FAA" w:rsidRDefault="00B1506E" w:rsidP="000A687C">
      <w:pPr>
        <w:rPr>
          <w:rFonts w:cs="Arial"/>
          <w:sz w:val="22"/>
          <w:lang w:val="en-US"/>
        </w:rPr>
      </w:pPr>
    </w:p>
    <w:p w14:paraId="4AE9F445" w14:textId="7A401D92" w:rsidR="002B4735" w:rsidRPr="00BB2FAA" w:rsidRDefault="00316423" w:rsidP="000A687C">
      <w:pPr>
        <w:rPr>
          <w:rFonts w:cs="Arial"/>
          <w:sz w:val="22"/>
          <w:lang w:val="en-US"/>
        </w:rPr>
      </w:pPr>
      <w:r w:rsidRPr="00BB2FAA">
        <w:rPr>
          <w:rFonts w:cs="Arial"/>
          <w:sz w:val="22"/>
          <w:lang w:val="en-US"/>
        </w:rPr>
        <w:t xml:space="preserve">Carl Zeiss Meditec </w:t>
      </w:r>
      <w:r w:rsidR="002B4735" w:rsidRPr="00BB2FAA">
        <w:rPr>
          <w:rFonts w:cs="Arial"/>
          <w:color w:val="0000CC"/>
          <w:sz w:val="22"/>
          <w:lang w:val="en-US"/>
        </w:rPr>
        <w:t>&lt;</w:t>
      </w:r>
      <w:r w:rsidRPr="00BB2FAA">
        <w:rPr>
          <w:rFonts w:cs="Arial"/>
          <w:color w:val="0000CC"/>
          <w:sz w:val="22"/>
          <w:lang w:val="en-US"/>
        </w:rPr>
        <w:t>AG</w:t>
      </w:r>
      <w:r w:rsidR="002B4735" w:rsidRPr="00BB2FAA">
        <w:rPr>
          <w:rFonts w:cs="Arial"/>
          <w:color w:val="0000CC"/>
          <w:sz w:val="22"/>
          <w:lang w:val="en-US"/>
        </w:rPr>
        <w:t>&gt;</w:t>
      </w:r>
    </w:p>
    <w:p w14:paraId="186329E2" w14:textId="0C4CD2D0" w:rsidR="00316423" w:rsidRPr="00BB2FAA" w:rsidRDefault="00732C53" w:rsidP="000A687C">
      <w:pPr>
        <w:rPr>
          <w:rFonts w:cs="Arial"/>
          <w:sz w:val="22"/>
          <w:lang w:val="en-US"/>
        </w:rPr>
      </w:pPr>
      <w:r w:rsidRPr="00BB2FAA">
        <w:rPr>
          <w:rFonts w:cs="Arial"/>
          <w:sz w:val="22"/>
          <w:lang w:val="en-US"/>
        </w:rPr>
        <w:t>&lt;Site&gt;</w:t>
      </w:r>
    </w:p>
    <w:p w14:paraId="2F4A851D" w14:textId="77777777" w:rsidR="00595D24" w:rsidRPr="00BB2FAA" w:rsidRDefault="00595D24" w:rsidP="00595D24"/>
    <w:p w14:paraId="58E18459" w14:textId="0477D644" w:rsidR="00316423" w:rsidRPr="00BB2FAA" w:rsidRDefault="00316423" w:rsidP="00316423">
      <w:pPr>
        <w:tabs>
          <w:tab w:val="left" w:pos="1620"/>
          <w:tab w:val="left" w:pos="6120"/>
          <w:tab w:val="right" w:pos="9072"/>
        </w:tabs>
        <w:ind w:left="1620"/>
        <w:rPr>
          <w:rFonts w:cs="Arial"/>
        </w:rPr>
      </w:pPr>
      <w:r w:rsidRPr="00BB2FAA">
        <w:t>................................................</w:t>
      </w:r>
      <w:r w:rsidR="00491752" w:rsidRPr="00BB2FAA">
        <w:t xml:space="preserve"> </w:t>
      </w:r>
      <w:r w:rsidR="002B4735" w:rsidRPr="00BB2FAA">
        <w:t>……..</w:t>
      </w:r>
      <w:r w:rsidRPr="00BB2FAA">
        <w:t>...............................................</w:t>
      </w:r>
    </w:p>
    <w:p w14:paraId="5E9F29DD" w14:textId="77777777" w:rsidR="00316423" w:rsidRPr="00BB2FAA" w:rsidRDefault="00316423" w:rsidP="00316423">
      <w:pPr>
        <w:tabs>
          <w:tab w:val="left" w:pos="1620"/>
          <w:tab w:val="left" w:pos="6120"/>
          <w:tab w:val="right" w:pos="9072"/>
        </w:tabs>
        <w:ind w:left="1620"/>
        <w:rPr>
          <w:rFonts w:cs="Arial"/>
        </w:rPr>
      </w:pPr>
    </w:p>
    <w:p w14:paraId="1B15F3D4" w14:textId="77777777" w:rsidR="00316423" w:rsidRPr="00BB2FAA" w:rsidRDefault="00316423" w:rsidP="00316423">
      <w:pPr>
        <w:tabs>
          <w:tab w:val="left" w:pos="1620"/>
          <w:tab w:val="left" w:pos="6120"/>
          <w:tab w:val="right" w:pos="9072"/>
        </w:tabs>
        <w:ind w:left="1620"/>
        <w:rPr>
          <w:rFonts w:cs="Arial"/>
        </w:rPr>
      </w:pPr>
    </w:p>
    <w:p w14:paraId="3437DF1D" w14:textId="3333E04A" w:rsidR="00316423" w:rsidRPr="00BB2FAA" w:rsidRDefault="00316423" w:rsidP="00316423">
      <w:pPr>
        <w:tabs>
          <w:tab w:val="left" w:pos="1620"/>
          <w:tab w:val="left" w:pos="6120"/>
          <w:tab w:val="right" w:pos="9072"/>
        </w:tabs>
        <w:ind w:left="1620"/>
        <w:rPr>
          <w:rFonts w:cs="Arial"/>
        </w:rPr>
      </w:pPr>
      <w:r w:rsidRPr="00BB2FAA">
        <w:t>(………………</w:t>
      </w:r>
      <w:r w:rsidR="002B4735" w:rsidRPr="00BB2FAA">
        <w:t>………..</w:t>
      </w:r>
      <w:r w:rsidRPr="00BB2FAA">
        <w:t>..)</w:t>
      </w:r>
      <w:r w:rsidRPr="00BB2FAA">
        <w:tab/>
        <w:t>(………</w:t>
      </w:r>
      <w:r w:rsidR="002B4735" w:rsidRPr="00BB2FAA">
        <w:t>……….</w:t>
      </w:r>
      <w:r w:rsidRPr="00BB2FAA">
        <w:t>………..)</w:t>
      </w:r>
    </w:p>
    <w:p w14:paraId="5E771FDE" w14:textId="77777777" w:rsidR="00316423" w:rsidRPr="00BB2FAA" w:rsidRDefault="00316423" w:rsidP="00316423">
      <w:pPr>
        <w:tabs>
          <w:tab w:val="left" w:pos="1620"/>
          <w:tab w:val="left" w:pos="6120"/>
          <w:tab w:val="right" w:pos="9072"/>
        </w:tabs>
        <w:ind w:left="1620"/>
        <w:rPr>
          <w:rFonts w:cs="Arial"/>
        </w:rPr>
      </w:pPr>
    </w:p>
    <w:p w14:paraId="1B0E7AAA" w14:textId="77777777" w:rsidR="00316423" w:rsidRPr="00BB2FAA" w:rsidRDefault="00316423" w:rsidP="002B4735">
      <w:pPr>
        <w:rPr>
          <w:rFonts w:cs="Arial"/>
          <w:sz w:val="22"/>
          <w:lang w:val="en-US"/>
        </w:rPr>
      </w:pPr>
    </w:p>
    <w:p w14:paraId="15849EA2" w14:textId="77777777" w:rsidR="00595D24" w:rsidRPr="00BB2FAA" w:rsidRDefault="00595D24" w:rsidP="002B4735">
      <w:pPr>
        <w:rPr>
          <w:rFonts w:cs="Arial"/>
          <w:sz w:val="22"/>
          <w:lang w:val="en-US"/>
        </w:rPr>
      </w:pPr>
    </w:p>
    <w:p w14:paraId="1970C6BF" w14:textId="77777777" w:rsidR="002B4735" w:rsidRPr="00BB2FAA" w:rsidRDefault="002B4735" w:rsidP="002B4735">
      <w:pPr>
        <w:rPr>
          <w:rFonts w:cs="Arial"/>
          <w:sz w:val="22"/>
          <w:lang w:val="en-US"/>
        </w:rPr>
      </w:pPr>
    </w:p>
    <w:p w14:paraId="1BC65C49" w14:textId="292CFFBD" w:rsidR="00316423" w:rsidRPr="00BB2FAA" w:rsidRDefault="00316423" w:rsidP="00316423">
      <w:pPr>
        <w:tabs>
          <w:tab w:val="left" w:pos="1620"/>
          <w:tab w:val="left" w:pos="6120"/>
          <w:tab w:val="right" w:pos="9072"/>
        </w:tabs>
        <w:rPr>
          <w:rFonts w:cs="Arial"/>
        </w:rPr>
      </w:pPr>
      <w:r w:rsidRPr="00BB2FAA">
        <w:t>S</w:t>
      </w:r>
      <w:r w:rsidR="002B4735" w:rsidRPr="00BB2FAA">
        <w:t>UPPLIER</w:t>
      </w:r>
      <w:proofErr w:type="gramStart"/>
      <w:r w:rsidRPr="00BB2FAA">
        <w:t>:</w:t>
      </w:r>
      <w:r w:rsidR="002B4735" w:rsidRPr="00BB2FAA">
        <w:tab/>
      </w:r>
      <w:r w:rsidRPr="00BB2FAA">
        <w:t>………………………………</w:t>
      </w:r>
      <w:r w:rsidR="002B4735" w:rsidRPr="00BB2FAA">
        <w:t>…………</w:t>
      </w:r>
      <w:r w:rsidRPr="00BB2FAA">
        <w:t>……..,</w:t>
      </w:r>
      <w:proofErr w:type="gramEnd"/>
      <w:r w:rsidRPr="00BB2FAA">
        <w:t xml:space="preserve"> (date)…………………..</w:t>
      </w:r>
    </w:p>
    <w:p w14:paraId="23CF0F2C" w14:textId="77777777" w:rsidR="00316423" w:rsidRPr="00BB2FAA" w:rsidRDefault="00316423" w:rsidP="00316423">
      <w:pPr>
        <w:tabs>
          <w:tab w:val="left" w:pos="1620"/>
          <w:tab w:val="left" w:pos="6120"/>
          <w:tab w:val="right" w:pos="9072"/>
        </w:tabs>
        <w:rPr>
          <w:rFonts w:cs="Arial"/>
        </w:rPr>
      </w:pPr>
    </w:p>
    <w:p w14:paraId="5985DCBB" w14:textId="77777777" w:rsidR="00595D24" w:rsidRPr="00BB2FAA" w:rsidRDefault="00595D24" w:rsidP="00316423">
      <w:pPr>
        <w:tabs>
          <w:tab w:val="left" w:pos="1620"/>
          <w:tab w:val="left" w:pos="6120"/>
          <w:tab w:val="right" w:pos="9072"/>
        </w:tabs>
        <w:rPr>
          <w:rFonts w:cs="Arial"/>
        </w:rPr>
      </w:pPr>
    </w:p>
    <w:p w14:paraId="7F71D24A" w14:textId="68DD6D8D" w:rsidR="00316423" w:rsidRPr="00BB2FAA" w:rsidRDefault="002B4735" w:rsidP="00732C53">
      <w:pPr>
        <w:tabs>
          <w:tab w:val="left" w:pos="1620"/>
          <w:tab w:val="left" w:pos="6120"/>
          <w:tab w:val="right" w:pos="9072"/>
        </w:tabs>
        <w:rPr>
          <w:color w:val="0000CC"/>
        </w:rPr>
      </w:pPr>
      <w:r w:rsidRPr="00BB2FAA">
        <w:rPr>
          <w:color w:val="0000CC"/>
        </w:rPr>
        <w:t>&lt;</w:t>
      </w:r>
      <w:r w:rsidR="00316423" w:rsidRPr="00BB2FAA">
        <w:rPr>
          <w:color w:val="0000CC"/>
        </w:rPr>
        <w:t>N</w:t>
      </w:r>
      <w:r w:rsidRPr="00BB2FAA">
        <w:rPr>
          <w:color w:val="0000CC"/>
        </w:rPr>
        <w:t>ame of SUPPLIER&gt;</w:t>
      </w:r>
    </w:p>
    <w:p w14:paraId="07E9EDE1" w14:textId="77777777" w:rsidR="002B4735" w:rsidRPr="00BB2FAA" w:rsidRDefault="002B4735" w:rsidP="00732C53">
      <w:pPr>
        <w:tabs>
          <w:tab w:val="left" w:pos="1620"/>
          <w:tab w:val="left" w:pos="6120"/>
          <w:tab w:val="right" w:pos="9072"/>
        </w:tabs>
        <w:rPr>
          <w:rFonts w:cs="Arial"/>
        </w:rPr>
      </w:pPr>
    </w:p>
    <w:p w14:paraId="4C9D515A" w14:textId="4084DCB5" w:rsidR="00316423" w:rsidRPr="00BB2FAA" w:rsidRDefault="00316423" w:rsidP="00316423">
      <w:pPr>
        <w:tabs>
          <w:tab w:val="left" w:pos="1620"/>
          <w:tab w:val="left" w:pos="6120"/>
          <w:tab w:val="right" w:pos="9072"/>
        </w:tabs>
        <w:ind w:left="1620"/>
        <w:rPr>
          <w:rFonts w:cs="Arial"/>
        </w:rPr>
      </w:pPr>
      <w:r w:rsidRPr="00BB2FAA">
        <w:t>..............................................</w:t>
      </w:r>
      <w:r w:rsidR="00491752" w:rsidRPr="00BB2FAA">
        <w:t xml:space="preserve"> </w:t>
      </w:r>
      <w:r w:rsidRPr="00BB2FAA">
        <w:t>........</w:t>
      </w:r>
      <w:r w:rsidR="002B4735" w:rsidRPr="00BB2FAA">
        <w:t xml:space="preserve">         </w:t>
      </w:r>
      <w:r w:rsidRPr="00BB2FAA">
        <w:t>.........................................</w:t>
      </w:r>
    </w:p>
    <w:p w14:paraId="4A46B5E6" w14:textId="77777777" w:rsidR="00316423" w:rsidRPr="00BB2FAA" w:rsidRDefault="00316423" w:rsidP="00316423">
      <w:pPr>
        <w:tabs>
          <w:tab w:val="left" w:pos="1620"/>
          <w:tab w:val="left" w:pos="6120"/>
          <w:tab w:val="right" w:pos="9072"/>
        </w:tabs>
        <w:ind w:left="1620"/>
        <w:rPr>
          <w:rFonts w:cs="Arial"/>
        </w:rPr>
      </w:pPr>
    </w:p>
    <w:p w14:paraId="11C0B6AF" w14:textId="77777777" w:rsidR="002B4735" w:rsidRPr="00BB2FAA" w:rsidRDefault="002B4735" w:rsidP="00316423">
      <w:pPr>
        <w:tabs>
          <w:tab w:val="left" w:pos="1620"/>
          <w:tab w:val="left" w:pos="6120"/>
          <w:tab w:val="right" w:pos="9072"/>
        </w:tabs>
        <w:ind w:left="1620"/>
        <w:rPr>
          <w:rFonts w:cs="Arial"/>
        </w:rPr>
      </w:pPr>
    </w:p>
    <w:p w14:paraId="15BD07FB" w14:textId="1FA18CC6" w:rsidR="00316423" w:rsidRPr="008A55AE" w:rsidRDefault="00316423" w:rsidP="00316423">
      <w:pPr>
        <w:pStyle w:val="Textkrper-Einzug2"/>
        <w:tabs>
          <w:tab w:val="left" w:pos="1620"/>
          <w:tab w:val="left" w:pos="6120"/>
          <w:tab w:val="right" w:pos="9072"/>
        </w:tabs>
        <w:spacing w:after="0"/>
        <w:ind w:left="1622"/>
        <w:rPr>
          <w:rFonts w:cs="Arial"/>
        </w:rPr>
      </w:pPr>
      <w:r w:rsidRPr="00BB2FAA">
        <w:t>(………………</w:t>
      </w:r>
      <w:r w:rsidR="002B4735" w:rsidRPr="00BB2FAA">
        <w:t>…………</w:t>
      </w:r>
      <w:r w:rsidRPr="008A55AE">
        <w:t>..)</w:t>
      </w:r>
      <w:r w:rsidRPr="008A55AE">
        <w:tab/>
        <w:t>(…………</w:t>
      </w:r>
      <w:r w:rsidR="002B4735">
        <w:t>……….</w:t>
      </w:r>
      <w:r w:rsidRPr="008A55AE">
        <w:t>……..)</w:t>
      </w:r>
    </w:p>
    <w:sectPr w:rsidR="00316423" w:rsidRPr="008A55AE" w:rsidSect="00204936">
      <w:headerReference w:type="default" r:id="rId12"/>
      <w:footerReference w:type="default" r:id="rId13"/>
      <w:pgSz w:w="11906" w:h="16838"/>
      <w:pgMar w:top="1417" w:right="1417" w:bottom="1134"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1437D" w14:textId="77777777" w:rsidR="0043041D" w:rsidRDefault="0043041D">
      <w:r>
        <w:separator/>
      </w:r>
    </w:p>
  </w:endnote>
  <w:endnote w:type="continuationSeparator" w:id="0">
    <w:p w14:paraId="3330BF80" w14:textId="77777777" w:rsidR="0043041D" w:rsidRDefault="004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ostile ExtendedTwo">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151"/>
      <w:gridCol w:w="1153"/>
      <w:gridCol w:w="236"/>
      <w:gridCol w:w="1996"/>
      <w:gridCol w:w="1140"/>
      <w:gridCol w:w="1140"/>
      <w:gridCol w:w="260"/>
      <w:gridCol w:w="1996"/>
    </w:tblGrid>
    <w:tr w:rsidR="0043041D" w:rsidRPr="00DC0978" w14:paraId="13313EA8" w14:textId="77777777" w:rsidTr="00204936">
      <w:trPr>
        <w:cantSplit/>
        <w:trHeight w:hRule="exact" w:val="480"/>
      </w:trPr>
      <w:tc>
        <w:tcPr>
          <w:tcW w:w="1151" w:type="dxa"/>
          <w:tcBorders>
            <w:top w:val="nil"/>
            <w:left w:val="nil"/>
            <w:bottom w:val="single" w:sz="6" w:space="0" w:color="auto"/>
            <w:right w:val="nil"/>
          </w:tcBorders>
          <w:vAlign w:val="bottom"/>
        </w:tcPr>
        <w:p w14:paraId="0DD8B189" w14:textId="77777777" w:rsidR="0043041D" w:rsidRPr="00DC0978" w:rsidRDefault="0043041D" w:rsidP="00316423">
          <w:pPr>
            <w:pStyle w:val="Fuzeile"/>
            <w:ind w:left="57"/>
            <w:rPr>
              <w:rFonts w:cs="Arial"/>
              <w:sz w:val="18"/>
              <w:szCs w:val="18"/>
            </w:rPr>
          </w:pPr>
        </w:p>
      </w:tc>
      <w:tc>
        <w:tcPr>
          <w:tcW w:w="1153" w:type="dxa"/>
          <w:tcBorders>
            <w:top w:val="nil"/>
            <w:left w:val="nil"/>
            <w:bottom w:val="single" w:sz="6" w:space="0" w:color="auto"/>
            <w:right w:val="nil"/>
          </w:tcBorders>
          <w:vAlign w:val="bottom"/>
        </w:tcPr>
        <w:p w14:paraId="4D1F8C11" w14:textId="77777777" w:rsidR="0043041D" w:rsidRPr="00DC0978" w:rsidRDefault="0043041D" w:rsidP="00316423">
          <w:pPr>
            <w:pStyle w:val="Fuzeile"/>
            <w:tabs>
              <w:tab w:val="clear" w:pos="4536"/>
              <w:tab w:val="clear" w:pos="9072"/>
            </w:tabs>
            <w:rPr>
              <w:rFonts w:cs="Arial"/>
              <w:sz w:val="18"/>
              <w:szCs w:val="18"/>
            </w:rPr>
          </w:pPr>
        </w:p>
      </w:tc>
      <w:tc>
        <w:tcPr>
          <w:tcW w:w="236" w:type="dxa"/>
          <w:tcBorders>
            <w:top w:val="nil"/>
            <w:left w:val="nil"/>
            <w:bottom w:val="single" w:sz="6" w:space="0" w:color="auto"/>
            <w:right w:val="nil"/>
          </w:tcBorders>
        </w:tcPr>
        <w:p w14:paraId="4E4D43F6" w14:textId="77777777" w:rsidR="0043041D" w:rsidRPr="00DC0978" w:rsidRDefault="0043041D" w:rsidP="00316423">
          <w:pPr>
            <w:pStyle w:val="Fuzeile"/>
            <w:tabs>
              <w:tab w:val="clear" w:pos="4536"/>
              <w:tab w:val="clear" w:pos="9072"/>
            </w:tabs>
            <w:jc w:val="center"/>
            <w:rPr>
              <w:rFonts w:cs="Arial"/>
              <w:sz w:val="18"/>
              <w:szCs w:val="18"/>
            </w:rPr>
          </w:pPr>
        </w:p>
      </w:tc>
      <w:tc>
        <w:tcPr>
          <w:tcW w:w="1996" w:type="dxa"/>
          <w:tcBorders>
            <w:top w:val="nil"/>
            <w:left w:val="nil"/>
            <w:bottom w:val="single" w:sz="6" w:space="0" w:color="auto"/>
            <w:right w:val="nil"/>
          </w:tcBorders>
          <w:vAlign w:val="bottom"/>
        </w:tcPr>
        <w:p w14:paraId="053521C4" w14:textId="77777777" w:rsidR="0043041D" w:rsidRPr="00DC0978" w:rsidRDefault="0043041D" w:rsidP="00316423">
          <w:pPr>
            <w:pStyle w:val="Fuzeile"/>
            <w:tabs>
              <w:tab w:val="clear" w:pos="4536"/>
              <w:tab w:val="clear" w:pos="9072"/>
            </w:tabs>
            <w:jc w:val="center"/>
            <w:rPr>
              <w:rFonts w:cs="Arial"/>
              <w:sz w:val="18"/>
              <w:szCs w:val="18"/>
            </w:rPr>
          </w:pPr>
        </w:p>
      </w:tc>
      <w:tc>
        <w:tcPr>
          <w:tcW w:w="1140" w:type="dxa"/>
          <w:tcBorders>
            <w:top w:val="nil"/>
            <w:left w:val="nil"/>
            <w:bottom w:val="single" w:sz="6" w:space="0" w:color="auto"/>
            <w:right w:val="nil"/>
          </w:tcBorders>
          <w:vAlign w:val="bottom"/>
        </w:tcPr>
        <w:p w14:paraId="625D172C" w14:textId="77777777" w:rsidR="0043041D" w:rsidRPr="00DC0978" w:rsidRDefault="0043041D" w:rsidP="00316423">
          <w:pPr>
            <w:pStyle w:val="Fuzeile"/>
            <w:ind w:left="57"/>
            <w:rPr>
              <w:rFonts w:cs="Arial"/>
              <w:sz w:val="18"/>
              <w:szCs w:val="18"/>
            </w:rPr>
          </w:pPr>
        </w:p>
      </w:tc>
      <w:tc>
        <w:tcPr>
          <w:tcW w:w="1140" w:type="dxa"/>
          <w:tcBorders>
            <w:top w:val="nil"/>
            <w:left w:val="nil"/>
            <w:bottom w:val="single" w:sz="6" w:space="0" w:color="auto"/>
            <w:right w:val="nil"/>
          </w:tcBorders>
          <w:vAlign w:val="bottom"/>
        </w:tcPr>
        <w:p w14:paraId="284ECAF4" w14:textId="77777777" w:rsidR="0043041D" w:rsidRPr="00DC0978" w:rsidRDefault="0043041D" w:rsidP="00316423">
          <w:pPr>
            <w:pStyle w:val="Fuzeile"/>
            <w:tabs>
              <w:tab w:val="clear" w:pos="4536"/>
              <w:tab w:val="clear" w:pos="9072"/>
            </w:tabs>
            <w:rPr>
              <w:rFonts w:cs="Arial"/>
              <w:sz w:val="18"/>
              <w:szCs w:val="18"/>
            </w:rPr>
          </w:pPr>
        </w:p>
      </w:tc>
      <w:tc>
        <w:tcPr>
          <w:tcW w:w="260" w:type="dxa"/>
          <w:tcBorders>
            <w:top w:val="nil"/>
            <w:left w:val="nil"/>
            <w:bottom w:val="single" w:sz="6" w:space="0" w:color="auto"/>
            <w:right w:val="nil"/>
          </w:tcBorders>
        </w:tcPr>
        <w:p w14:paraId="71CCAF8E" w14:textId="77777777" w:rsidR="0043041D" w:rsidRPr="00DC0978" w:rsidRDefault="0043041D" w:rsidP="00316423">
          <w:pPr>
            <w:pStyle w:val="Fuzeile"/>
            <w:tabs>
              <w:tab w:val="clear" w:pos="4536"/>
              <w:tab w:val="clear" w:pos="9072"/>
            </w:tabs>
            <w:ind w:right="180"/>
            <w:jc w:val="center"/>
            <w:rPr>
              <w:rFonts w:cs="Arial"/>
              <w:sz w:val="18"/>
              <w:szCs w:val="18"/>
            </w:rPr>
          </w:pPr>
        </w:p>
      </w:tc>
      <w:tc>
        <w:tcPr>
          <w:tcW w:w="1996" w:type="dxa"/>
          <w:tcBorders>
            <w:top w:val="nil"/>
            <w:left w:val="nil"/>
            <w:bottom w:val="single" w:sz="6" w:space="0" w:color="auto"/>
            <w:right w:val="nil"/>
          </w:tcBorders>
          <w:vAlign w:val="bottom"/>
        </w:tcPr>
        <w:p w14:paraId="5477CE46" w14:textId="77777777" w:rsidR="0043041D" w:rsidRPr="00DC0978" w:rsidRDefault="0043041D" w:rsidP="00316423">
          <w:pPr>
            <w:pStyle w:val="Fuzeile"/>
            <w:tabs>
              <w:tab w:val="clear" w:pos="4536"/>
              <w:tab w:val="clear" w:pos="9072"/>
            </w:tabs>
            <w:ind w:right="180"/>
            <w:jc w:val="center"/>
            <w:rPr>
              <w:rFonts w:cs="Arial"/>
              <w:sz w:val="18"/>
              <w:szCs w:val="18"/>
            </w:rPr>
          </w:pPr>
        </w:p>
      </w:tc>
    </w:tr>
    <w:tr w:rsidR="0043041D" w:rsidRPr="00DC0978" w14:paraId="01EAB5AB" w14:textId="77777777" w:rsidTr="00204936">
      <w:trPr>
        <w:cantSplit/>
        <w:trHeight w:hRule="exact" w:val="480"/>
      </w:trPr>
      <w:tc>
        <w:tcPr>
          <w:tcW w:w="1151" w:type="dxa"/>
          <w:tcBorders>
            <w:top w:val="single" w:sz="6" w:space="0" w:color="auto"/>
          </w:tcBorders>
          <w:vAlign w:val="bottom"/>
        </w:tcPr>
        <w:p w14:paraId="633D63BC" w14:textId="77777777" w:rsidR="0043041D" w:rsidRPr="00DC0978" w:rsidRDefault="0043041D" w:rsidP="004F162F">
          <w:pPr>
            <w:pStyle w:val="Fuzeile"/>
            <w:ind w:left="57"/>
            <w:rPr>
              <w:rFonts w:cs="Arial"/>
              <w:sz w:val="18"/>
              <w:szCs w:val="18"/>
            </w:rPr>
          </w:pPr>
          <w:r w:rsidRPr="00DC0978">
            <w:rPr>
              <w:rFonts w:cs="Arial"/>
              <w:sz w:val="18"/>
            </w:rPr>
            <w:t>Abbreviation:</w:t>
          </w:r>
        </w:p>
      </w:tc>
      <w:tc>
        <w:tcPr>
          <w:tcW w:w="1153" w:type="dxa"/>
          <w:tcBorders>
            <w:top w:val="single" w:sz="6" w:space="0" w:color="auto"/>
            <w:bottom w:val="nil"/>
          </w:tcBorders>
          <w:vAlign w:val="bottom"/>
        </w:tcPr>
        <w:p w14:paraId="4527FFAF" w14:textId="77777777" w:rsidR="0043041D" w:rsidRPr="00DC0978" w:rsidRDefault="0043041D" w:rsidP="004F162F">
          <w:pPr>
            <w:pStyle w:val="Fuzeile"/>
            <w:tabs>
              <w:tab w:val="clear" w:pos="4536"/>
              <w:tab w:val="clear" w:pos="9072"/>
            </w:tabs>
            <w:rPr>
              <w:rFonts w:cs="Arial"/>
              <w:sz w:val="18"/>
              <w:szCs w:val="18"/>
            </w:rPr>
          </w:pPr>
        </w:p>
      </w:tc>
      <w:tc>
        <w:tcPr>
          <w:tcW w:w="236" w:type="dxa"/>
          <w:tcBorders>
            <w:top w:val="single" w:sz="6" w:space="0" w:color="auto"/>
            <w:bottom w:val="nil"/>
          </w:tcBorders>
        </w:tcPr>
        <w:p w14:paraId="2A88B4FE" w14:textId="77777777" w:rsidR="0043041D" w:rsidRPr="00DC0978" w:rsidRDefault="0043041D" w:rsidP="004F162F">
          <w:pPr>
            <w:pStyle w:val="Fuzeile"/>
            <w:tabs>
              <w:tab w:val="clear" w:pos="4536"/>
              <w:tab w:val="clear" w:pos="9072"/>
            </w:tabs>
            <w:jc w:val="center"/>
            <w:rPr>
              <w:rFonts w:cs="Arial"/>
              <w:sz w:val="18"/>
              <w:szCs w:val="18"/>
            </w:rPr>
          </w:pPr>
        </w:p>
      </w:tc>
      <w:tc>
        <w:tcPr>
          <w:tcW w:w="1996" w:type="dxa"/>
          <w:tcBorders>
            <w:top w:val="single" w:sz="6" w:space="0" w:color="auto"/>
            <w:right w:val="single" w:sz="6" w:space="0" w:color="auto"/>
          </w:tcBorders>
          <w:vAlign w:val="bottom"/>
        </w:tcPr>
        <w:p w14:paraId="599434A3" w14:textId="77777777" w:rsidR="0043041D" w:rsidRPr="00DC0978" w:rsidRDefault="0043041D" w:rsidP="004F162F">
          <w:pPr>
            <w:pStyle w:val="Fuzeile"/>
            <w:tabs>
              <w:tab w:val="clear" w:pos="4536"/>
              <w:tab w:val="clear" w:pos="9072"/>
            </w:tabs>
            <w:jc w:val="center"/>
            <w:rPr>
              <w:rFonts w:cs="Arial"/>
              <w:sz w:val="18"/>
              <w:szCs w:val="18"/>
            </w:rPr>
          </w:pPr>
        </w:p>
      </w:tc>
      <w:tc>
        <w:tcPr>
          <w:tcW w:w="1140" w:type="dxa"/>
          <w:tcBorders>
            <w:top w:val="single" w:sz="6" w:space="0" w:color="auto"/>
            <w:left w:val="single" w:sz="6" w:space="0" w:color="auto"/>
          </w:tcBorders>
          <w:vAlign w:val="bottom"/>
        </w:tcPr>
        <w:p w14:paraId="25B42C2E" w14:textId="77777777" w:rsidR="0043041D" w:rsidRPr="00DC0978" w:rsidRDefault="0043041D" w:rsidP="004F162F">
          <w:pPr>
            <w:pStyle w:val="Fuzeile"/>
            <w:ind w:left="57"/>
            <w:rPr>
              <w:rFonts w:cs="Arial"/>
              <w:sz w:val="18"/>
              <w:szCs w:val="18"/>
            </w:rPr>
          </w:pPr>
          <w:r w:rsidRPr="00DC0978">
            <w:rPr>
              <w:rFonts w:cs="Arial"/>
              <w:sz w:val="18"/>
            </w:rPr>
            <w:t>Abbreviation:</w:t>
          </w:r>
        </w:p>
      </w:tc>
      <w:tc>
        <w:tcPr>
          <w:tcW w:w="1140" w:type="dxa"/>
          <w:tcBorders>
            <w:top w:val="single" w:sz="6" w:space="0" w:color="auto"/>
            <w:bottom w:val="nil"/>
          </w:tcBorders>
          <w:vAlign w:val="bottom"/>
        </w:tcPr>
        <w:p w14:paraId="0C0FA7D2" w14:textId="77777777" w:rsidR="0043041D" w:rsidRPr="00DC0978" w:rsidRDefault="0043041D" w:rsidP="004F162F">
          <w:pPr>
            <w:pStyle w:val="Fuzeile"/>
            <w:tabs>
              <w:tab w:val="clear" w:pos="4536"/>
              <w:tab w:val="clear" w:pos="9072"/>
            </w:tabs>
            <w:rPr>
              <w:rFonts w:cs="Arial"/>
              <w:sz w:val="18"/>
              <w:szCs w:val="18"/>
            </w:rPr>
          </w:pPr>
        </w:p>
      </w:tc>
      <w:tc>
        <w:tcPr>
          <w:tcW w:w="260" w:type="dxa"/>
          <w:tcBorders>
            <w:top w:val="single" w:sz="6" w:space="0" w:color="auto"/>
            <w:bottom w:val="nil"/>
          </w:tcBorders>
        </w:tcPr>
        <w:p w14:paraId="4FA5E53A" w14:textId="77777777" w:rsidR="0043041D" w:rsidRPr="00DC0978" w:rsidRDefault="0043041D" w:rsidP="00316423">
          <w:pPr>
            <w:pStyle w:val="Fuzeile"/>
            <w:tabs>
              <w:tab w:val="clear" w:pos="4536"/>
              <w:tab w:val="clear" w:pos="9072"/>
            </w:tabs>
            <w:ind w:right="180"/>
            <w:jc w:val="center"/>
            <w:rPr>
              <w:rFonts w:cs="Arial"/>
              <w:sz w:val="18"/>
              <w:szCs w:val="18"/>
            </w:rPr>
          </w:pPr>
        </w:p>
      </w:tc>
      <w:tc>
        <w:tcPr>
          <w:tcW w:w="1996" w:type="dxa"/>
          <w:tcBorders>
            <w:top w:val="single" w:sz="6" w:space="0" w:color="auto"/>
            <w:bottom w:val="nil"/>
          </w:tcBorders>
          <w:vAlign w:val="bottom"/>
        </w:tcPr>
        <w:p w14:paraId="2A57B5EB" w14:textId="77777777" w:rsidR="0043041D" w:rsidRPr="00DC0978" w:rsidRDefault="0043041D" w:rsidP="00316423">
          <w:pPr>
            <w:pStyle w:val="Fuzeile"/>
            <w:tabs>
              <w:tab w:val="clear" w:pos="4536"/>
              <w:tab w:val="clear" w:pos="9072"/>
            </w:tabs>
            <w:ind w:right="180"/>
            <w:jc w:val="center"/>
            <w:rPr>
              <w:rFonts w:cs="Arial"/>
              <w:sz w:val="18"/>
              <w:szCs w:val="18"/>
            </w:rPr>
          </w:pPr>
        </w:p>
      </w:tc>
    </w:tr>
    <w:tr w:rsidR="0043041D" w:rsidRPr="00DC0978" w14:paraId="0DF8AD39" w14:textId="77777777" w:rsidTr="00204936">
      <w:trPr>
        <w:cantSplit/>
        <w:trHeight w:hRule="exact" w:val="240"/>
      </w:trPr>
      <w:tc>
        <w:tcPr>
          <w:tcW w:w="1151" w:type="dxa"/>
          <w:tcBorders>
            <w:bottom w:val="single" w:sz="6" w:space="0" w:color="auto"/>
          </w:tcBorders>
        </w:tcPr>
        <w:p w14:paraId="24480490" w14:textId="77777777" w:rsidR="0043041D" w:rsidRPr="00DC0978" w:rsidRDefault="0043041D" w:rsidP="00316423">
          <w:pPr>
            <w:pStyle w:val="Fuzeile"/>
            <w:tabs>
              <w:tab w:val="clear" w:pos="4536"/>
              <w:tab w:val="clear" w:pos="9072"/>
            </w:tabs>
            <w:ind w:left="57"/>
            <w:rPr>
              <w:rFonts w:cs="Arial"/>
              <w:sz w:val="18"/>
              <w:szCs w:val="18"/>
            </w:rPr>
          </w:pPr>
        </w:p>
      </w:tc>
      <w:tc>
        <w:tcPr>
          <w:tcW w:w="1153" w:type="dxa"/>
          <w:tcBorders>
            <w:top w:val="dotted" w:sz="4" w:space="0" w:color="auto"/>
            <w:bottom w:val="single" w:sz="6" w:space="0" w:color="auto"/>
          </w:tcBorders>
          <w:vAlign w:val="center"/>
        </w:tcPr>
        <w:p w14:paraId="79E3DEEE" w14:textId="77777777" w:rsidR="0043041D" w:rsidRPr="00DC0978" w:rsidRDefault="0043041D" w:rsidP="00316423">
          <w:pPr>
            <w:pStyle w:val="Fuzeile"/>
            <w:tabs>
              <w:tab w:val="clear" w:pos="4536"/>
              <w:tab w:val="clear" w:pos="9072"/>
            </w:tabs>
            <w:jc w:val="center"/>
            <w:rPr>
              <w:rFonts w:cs="Arial"/>
              <w:sz w:val="12"/>
              <w:szCs w:val="12"/>
            </w:rPr>
          </w:pPr>
          <w:r w:rsidRPr="00DC0978">
            <w:rPr>
              <w:rFonts w:cs="Arial"/>
              <w:sz w:val="12"/>
            </w:rPr>
            <w:t>(Date)</w:t>
          </w:r>
        </w:p>
      </w:tc>
      <w:tc>
        <w:tcPr>
          <w:tcW w:w="236" w:type="dxa"/>
          <w:tcBorders>
            <w:top w:val="nil"/>
            <w:bottom w:val="single" w:sz="6" w:space="0" w:color="auto"/>
            <w:right w:val="nil"/>
          </w:tcBorders>
        </w:tcPr>
        <w:p w14:paraId="35EC4068" w14:textId="77777777" w:rsidR="0043041D" w:rsidRPr="00DC0978" w:rsidRDefault="0043041D" w:rsidP="00316423">
          <w:pPr>
            <w:pStyle w:val="Fuzeile"/>
            <w:tabs>
              <w:tab w:val="clear" w:pos="4536"/>
              <w:tab w:val="clear" w:pos="9072"/>
            </w:tabs>
            <w:jc w:val="center"/>
            <w:rPr>
              <w:rFonts w:cs="Arial"/>
              <w:sz w:val="12"/>
              <w:szCs w:val="12"/>
            </w:rPr>
          </w:pPr>
        </w:p>
      </w:tc>
      <w:tc>
        <w:tcPr>
          <w:tcW w:w="1996" w:type="dxa"/>
          <w:tcBorders>
            <w:top w:val="dotted" w:sz="4" w:space="0" w:color="auto"/>
            <w:left w:val="nil"/>
            <w:bottom w:val="single" w:sz="6" w:space="0" w:color="auto"/>
            <w:right w:val="single" w:sz="4" w:space="0" w:color="auto"/>
          </w:tcBorders>
          <w:vAlign w:val="center"/>
        </w:tcPr>
        <w:p w14:paraId="436F97A5" w14:textId="77777777" w:rsidR="0043041D" w:rsidRPr="00DC0978" w:rsidRDefault="0043041D" w:rsidP="00316423">
          <w:pPr>
            <w:pStyle w:val="Fuzeile"/>
            <w:tabs>
              <w:tab w:val="clear" w:pos="4536"/>
              <w:tab w:val="clear" w:pos="9072"/>
            </w:tabs>
            <w:jc w:val="center"/>
            <w:rPr>
              <w:rFonts w:cs="Arial"/>
              <w:sz w:val="12"/>
              <w:szCs w:val="12"/>
            </w:rPr>
          </w:pPr>
          <w:r w:rsidRPr="00DC0978">
            <w:rPr>
              <w:rFonts w:cs="Arial"/>
              <w:sz w:val="12"/>
            </w:rPr>
            <w:t>(Customer)</w:t>
          </w:r>
        </w:p>
      </w:tc>
      <w:tc>
        <w:tcPr>
          <w:tcW w:w="1140" w:type="dxa"/>
          <w:tcBorders>
            <w:left w:val="nil"/>
            <w:bottom w:val="single" w:sz="6" w:space="0" w:color="auto"/>
          </w:tcBorders>
        </w:tcPr>
        <w:p w14:paraId="2B1961D2" w14:textId="77777777" w:rsidR="0043041D" w:rsidRPr="00DC0978" w:rsidRDefault="0043041D" w:rsidP="00316423">
          <w:pPr>
            <w:pStyle w:val="Fuzeile"/>
            <w:tabs>
              <w:tab w:val="clear" w:pos="4536"/>
              <w:tab w:val="clear" w:pos="9072"/>
            </w:tabs>
            <w:rPr>
              <w:rFonts w:cs="Arial"/>
              <w:sz w:val="18"/>
              <w:szCs w:val="18"/>
            </w:rPr>
          </w:pPr>
        </w:p>
      </w:tc>
      <w:tc>
        <w:tcPr>
          <w:tcW w:w="1140" w:type="dxa"/>
          <w:tcBorders>
            <w:top w:val="dotted" w:sz="4" w:space="0" w:color="auto"/>
            <w:bottom w:val="single" w:sz="6" w:space="0" w:color="auto"/>
          </w:tcBorders>
          <w:vAlign w:val="center"/>
        </w:tcPr>
        <w:p w14:paraId="07CA76B5" w14:textId="77777777" w:rsidR="0043041D" w:rsidRPr="00DC0978" w:rsidRDefault="0043041D" w:rsidP="00316423">
          <w:pPr>
            <w:pStyle w:val="Fuzeile"/>
            <w:tabs>
              <w:tab w:val="clear" w:pos="4536"/>
              <w:tab w:val="clear" w:pos="9072"/>
            </w:tabs>
            <w:jc w:val="center"/>
            <w:rPr>
              <w:rFonts w:cs="Arial"/>
              <w:sz w:val="12"/>
              <w:szCs w:val="12"/>
            </w:rPr>
          </w:pPr>
          <w:r w:rsidRPr="00DC0978">
            <w:rPr>
              <w:rFonts w:cs="Arial"/>
              <w:sz w:val="12"/>
            </w:rPr>
            <w:t>(Date)</w:t>
          </w:r>
        </w:p>
      </w:tc>
      <w:tc>
        <w:tcPr>
          <w:tcW w:w="260" w:type="dxa"/>
          <w:tcBorders>
            <w:top w:val="nil"/>
            <w:bottom w:val="single" w:sz="6" w:space="0" w:color="auto"/>
          </w:tcBorders>
        </w:tcPr>
        <w:p w14:paraId="7D38A0D1" w14:textId="77777777" w:rsidR="0043041D" w:rsidRPr="00DC0978" w:rsidRDefault="0043041D" w:rsidP="00316423">
          <w:pPr>
            <w:pStyle w:val="Fuzeile"/>
            <w:tabs>
              <w:tab w:val="clear" w:pos="4536"/>
              <w:tab w:val="clear" w:pos="9072"/>
            </w:tabs>
            <w:jc w:val="center"/>
            <w:rPr>
              <w:rFonts w:cs="Arial"/>
              <w:sz w:val="12"/>
              <w:szCs w:val="12"/>
            </w:rPr>
          </w:pPr>
        </w:p>
      </w:tc>
      <w:tc>
        <w:tcPr>
          <w:tcW w:w="1996" w:type="dxa"/>
          <w:tcBorders>
            <w:top w:val="dotted" w:sz="4" w:space="0" w:color="auto"/>
            <w:bottom w:val="single" w:sz="6" w:space="0" w:color="auto"/>
          </w:tcBorders>
          <w:vAlign w:val="center"/>
        </w:tcPr>
        <w:p w14:paraId="007E726F" w14:textId="77777777" w:rsidR="0043041D" w:rsidRPr="00DC0978" w:rsidRDefault="0043041D" w:rsidP="00316423">
          <w:pPr>
            <w:pStyle w:val="Fuzeile"/>
            <w:tabs>
              <w:tab w:val="clear" w:pos="4536"/>
              <w:tab w:val="clear" w:pos="9072"/>
            </w:tabs>
            <w:jc w:val="center"/>
            <w:rPr>
              <w:rFonts w:cs="Arial"/>
              <w:sz w:val="12"/>
              <w:szCs w:val="12"/>
            </w:rPr>
          </w:pPr>
          <w:r w:rsidRPr="00DC0978">
            <w:rPr>
              <w:rFonts w:cs="Arial"/>
              <w:sz w:val="12"/>
            </w:rPr>
            <w:t>(Supplier)</w:t>
          </w:r>
        </w:p>
      </w:tc>
    </w:tr>
    <w:tr w:rsidR="0043041D" w:rsidRPr="00C7534E" w14:paraId="2C56800C" w14:textId="77777777" w:rsidTr="00204936">
      <w:trPr>
        <w:cantSplit/>
        <w:trHeight w:val="320"/>
      </w:trPr>
      <w:tc>
        <w:tcPr>
          <w:tcW w:w="1151" w:type="dxa"/>
          <w:tcBorders>
            <w:top w:val="single" w:sz="6" w:space="0" w:color="auto"/>
            <w:bottom w:val="single" w:sz="6" w:space="0" w:color="auto"/>
          </w:tcBorders>
          <w:vAlign w:val="center"/>
        </w:tcPr>
        <w:p w14:paraId="181A0D39" w14:textId="77777777" w:rsidR="0043041D" w:rsidRPr="00C7534E" w:rsidRDefault="0043041D" w:rsidP="00316423">
          <w:pPr>
            <w:pStyle w:val="Fuzeile"/>
            <w:tabs>
              <w:tab w:val="clear" w:pos="4536"/>
              <w:tab w:val="clear" w:pos="9072"/>
            </w:tabs>
            <w:ind w:left="57"/>
            <w:rPr>
              <w:rFonts w:cs="Arial"/>
              <w:sz w:val="18"/>
              <w:szCs w:val="18"/>
            </w:rPr>
          </w:pPr>
          <w:r w:rsidRPr="00C7534E">
            <w:rPr>
              <w:rFonts w:cs="Arial"/>
              <w:sz w:val="18"/>
            </w:rPr>
            <w:t>Version:</w:t>
          </w:r>
        </w:p>
      </w:tc>
      <w:tc>
        <w:tcPr>
          <w:tcW w:w="1153" w:type="dxa"/>
          <w:tcBorders>
            <w:top w:val="single" w:sz="6" w:space="0" w:color="auto"/>
            <w:bottom w:val="single" w:sz="6" w:space="0" w:color="auto"/>
          </w:tcBorders>
          <w:vAlign w:val="center"/>
        </w:tcPr>
        <w:p w14:paraId="3A79F473" w14:textId="77777777" w:rsidR="0043041D" w:rsidRPr="00C7534E" w:rsidRDefault="0043041D" w:rsidP="00316423">
          <w:pPr>
            <w:pStyle w:val="Fuzeile"/>
            <w:tabs>
              <w:tab w:val="clear" w:pos="4536"/>
              <w:tab w:val="clear" w:pos="9072"/>
            </w:tabs>
            <w:jc w:val="center"/>
            <w:rPr>
              <w:rFonts w:cs="Arial"/>
              <w:sz w:val="18"/>
              <w:szCs w:val="18"/>
            </w:rPr>
          </w:pPr>
          <w:r w:rsidRPr="00C7534E">
            <w:rPr>
              <w:rFonts w:cs="Arial"/>
              <w:sz w:val="18"/>
            </w:rPr>
            <w:t>&lt;...&gt;</w:t>
          </w:r>
        </w:p>
      </w:tc>
      <w:tc>
        <w:tcPr>
          <w:tcW w:w="236" w:type="dxa"/>
          <w:tcBorders>
            <w:top w:val="single" w:sz="6" w:space="0" w:color="auto"/>
            <w:bottom w:val="single" w:sz="6" w:space="0" w:color="auto"/>
          </w:tcBorders>
        </w:tcPr>
        <w:p w14:paraId="73A3AC77" w14:textId="77777777" w:rsidR="0043041D" w:rsidRPr="00C7534E" w:rsidRDefault="0043041D" w:rsidP="00316423">
          <w:pPr>
            <w:pStyle w:val="Fuzeile"/>
            <w:tabs>
              <w:tab w:val="clear" w:pos="4536"/>
              <w:tab w:val="clear" w:pos="9072"/>
            </w:tabs>
            <w:rPr>
              <w:rFonts w:cs="Arial"/>
              <w:sz w:val="18"/>
              <w:szCs w:val="18"/>
            </w:rPr>
          </w:pPr>
        </w:p>
      </w:tc>
      <w:tc>
        <w:tcPr>
          <w:tcW w:w="1996" w:type="dxa"/>
          <w:tcBorders>
            <w:top w:val="single" w:sz="6" w:space="0" w:color="auto"/>
            <w:bottom w:val="single" w:sz="6" w:space="0" w:color="auto"/>
            <w:right w:val="single" w:sz="6" w:space="0" w:color="auto"/>
          </w:tcBorders>
          <w:vAlign w:val="center"/>
        </w:tcPr>
        <w:p w14:paraId="691C3ABA" w14:textId="6B4041FF" w:rsidR="0043041D" w:rsidRPr="00FD094E" w:rsidRDefault="0043041D" w:rsidP="0084584F">
          <w:pPr>
            <w:pStyle w:val="Fuzeile"/>
            <w:tabs>
              <w:tab w:val="clear" w:pos="4536"/>
              <w:tab w:val="clear" w:pos="9072"/>
            </w:tabs>
            <w:rPr>
              <w:rFonts w:cs="Arial"/>
              <w:sz w:val="18"/>
              <w:szCs w:val="18"/>
              <w:lang w:val="it-IT"/>
            </w:rPr>
          </w:pPr>
          <w:proofErr w:type="spellStart"/>
          <w:r w:rsidRPr="00FD094E">
            <w:rPr>
              <w:rFonts w:cs="Arial"/>
              <w:color w:val="999999"/>
              <w:sz w:val="12"/>
              <w:szCs w:val="12"/>
              <w:lang w:val="it-IT"/>
            </w:rPr>
            <w:t>Template</w:t>
          </w:r>
          <w:proofErr w:type="spellEnd"/>
          <w:r w:rsidRPr="00FD094E">
            <w:rPr>
              <w:rFonts w:cs="Arial"/>
              <w:color w:val="999999"/>
              <w:sz w:val="12"/>
              <w:szCs w:val="12"/>
              <w:lang w:val="it-IT"/>
            </w:rPr>
            <w:t>: CZM-</w:t>
          </w:r>
          <w:r>
            <w:rPr>
              <w:rFonts w:cs="Arial"/>
              <w:color w:val="999999"/>
              <w:sz w:val="12"/>
              <w:szCs w:val="12"/>
              <w:lang w:val="it-IT"/>
            </w:rPr>
            <w:t>6</w:t>
          </w:r>
          <w:r w:rsidRPr="00FD094E">
            <w:rPr>
              <w:rFonts w:cs="Arial"/>
              <w:color w:val="999999"/>
              <w:sz w:val="12"/>
              <w:szCs w:val="12"/>
              <w:lang w:val="it-IT"/>
            </w:rPr>
            <w:t>-</w:t>
          </w:r>
          <w:r>
            <w:rPr>
              <w:rFonts w:cs="Arial"/>
              <w:color w:val="999999"/>
              <w:sz w:val="12"/>
              <w:szCs w:val="12"/>
              <w:lang w:val="it-IT"/>
            </w:rPr>
            <w:t>4</w:t>
          </w:r>
          <w:r w:rsidRPr="00FD094E">
            <w:rPr>
              <w:rFonts w:cs="Arial"/>
              <w:color w:val="999999"/>
              <w:sz w:val="12"/>
              <w:szCs w:val="12"/>
              <w:lang w:val="it-IT"/>
            </w:rPr>
            <w:t>1-0</w:t>
          </w:r>
          <w:r>
            <w:rPr>
              <w:rFonts w:cs="Arial"/>
              <w:color w:val="999999"/>
              <w:sz w:val="12"/>
              <w:szCs w:val="12"/>
              <w:lang w:val="it-IT"/>
            </w:rPr>
            <w:t>0</w:t>
          </w:r>
          <w:r w:rsidR="0084584F">
            <w:rPr>
              <w:rFonts w:cs="Arial"/>
              <w:color w:val="999999"/>
              <w:sz w:val="12"/>
              <w:szCs w:val="12"/>
              <w:lang w:val="it-IT"/>
            </w:rPr>
            <w:t>-03-TP-E</w:t>
          </w:r>
        </w:p>
      </w:tc>
      <w:tc>
        <w:tcPr>
          <w:tcW w:w="1140" w:type="dxa"/>
          <w:tcBorders>
            <w:top w:val="single" w:sz="6" w:space="0" w:color="auto"/>
            <w:left w:val="single" w:sz="6" w:space="0" w:color="auto"/>
            <w:bottom w:val="single" w:sz="6" w:space="0" w:color="auto"/>
          </w:tcBorders>
          <w:vAlign w:val="center"/>
        </w:tcPr>
        <w:p w14:paraId="7B05E82E" w14:textId="77777777" w:rsidR="0043041D" w:rsidRPr="00C7534E" w:rsidRDefault="0043041D" w:rsidP="00316423">
          <w:pPr>
            <w:pStyle w:val="Fuzeile"/>
            <w:tabs>
              <w:tab w:val="clear" w:pos="4536"/>
              <w:tab w:val="clear" w:pos="9072"/>
            </w:tabs>
            <w:ind w:left="57"/>
            <w:rPr>
              <w:rFonts w:cs="Arial"/>
              <w:sz w:val="16"/>
              <w:szCs w:val="16"/>
            </w:rPr>
          </w:pPr>
          <w:r w:rsidRPr="00C7534E">
            <w:rPr>
              <w:rFonts w:cs="Arial"/>
              <w:sz w:val="16"/>
            </w:rPr>
            <w:t>valid from:</w:t>
          </w:r>
        </w:p>
      </w:tc>
      <w:tc>
        <w:tcPr>
          <w:tcW w:w="1140" w:type="dxa"/>
          <w:tcBorders>
            <w:top w:val="single" w:sz="6" w:space="0" w:color="auto"/>
            <w:bottom w:val="single" w:sz="6" w:space="0" w:color="auto"/>
          </w:tcBorders>
          <w:vAlign w:val="center"/>
        </w:tcPr>
        <w:p w14:paraId="2CA91B28" w14:textId="77777777" w:rsidR="0043041D" w:rsidRPr="00C7534E" w:rsidRDefault="0043041D" w:rsidP="00316423">
          <w:pPr>
            <w:pStyle w:val="Fuzeile"/>
            <w:tabs>
              <w:tab w:val="clear" w:pos="4536"/>
              <w:tab w:val="clear" w:pos="9072"/>
            </w:tabs>
            <w:jc w:val="center"/>
            <w:rPr>
              <w:rFonts w:cs="Arial"/>
              <w:sz w:val="18"/>
              <w:szCs w:val="18"/>
            </w:rPr>
          </w:pPr>
          <w:r w:rsidRPr="00C7534E">
            <w:rPr>
              <w:rFonts w:cs="Arial"/>
              <w:sz w:val="18"/>
            </w:rPr>
            <w:t>&lt;Date&gt;</w:t>
          </w:r>
        </w:p>
      </w:tc>
      <w:tc>
        <w:tcPr>
          <w:tcW w:w="260" w:type="dxa"/>
          <w:tcBorders>
            <w:top w:val="single" w:sz="6" w:space="0" w:color="auto"/>
            <w:bottom w:val="single" w:sz="6" w:space="0" w:color="auto"/>
            <w:right w:val="single" w:sz="6" w:space="0" w:color="auto"/>
          </w:tcBorders>
        </w:tcPr>
        <w:p w14:paraId="6E839D7A" w14:textId="77777777" w:rsidR="0043041D" w:rsidRPr="00C7534E" w:rsidRDefault="0043041D" w:rsidP="00316423">
          <w:pPr>
            <w:pStyle w:val="Fuzeile"/>
            <w:tabs>
              <w:tab w:val="clear" w:pos="4536"/>
              <w:tab w:val="clear" w:pos="9072"/>
            </w:tabs>
            <w:jc w:val="center"/>
            <w:rPr>
              <w:rFonts w:cs="Arial"/>
              <w:sz w:val="18"/>
              <w:szCs w:val="18"/>
            </w:rPr>
          </w:pPr>
        </w:p>
      </w:tc>
      <w:tc>
        <w:tcPr>
          <w:tcW w:w="1996" w:type="dxa"/>
          <w:tcBorders>
            <w:top w:val="single" w:sz="6" w:space="0" w:color="auto"/>
            <w:left w:val="single" w:sz="6" w:space="0" w:color="auto"/>
            <w:bottom w:val="single" w:sz="6" w:space="0" w:color="auto"/>
          </w:tcBorders>
          <w:vAlign w:val="center"/>
        </w:tcPr>
        <w:p w14:paraId="4A3D4A41" w14:textId="77777777" w:rsidR="0043041D" w:rsidRPr="00C7534E" w:rsidRDefault="0043041D" w:rsidP="00316423">
          <w:pPr>
            <w:pStyle w:val="Fuzeile"/>
            <w:tabs>
              <w:tab w:val="clear" w:pos="4536"/>
              <w:tab w:val="clear" w:pos="9072"/>
            </w:tabs>
            <w:jc w:val="center"/>
            <w:rPr>
              <w:rFonts w:cs="Arial"/>
              <w:sz w:val="18"/>
              <w:szCs w:val="18"/>
            </w:rPr>
          </w:pPr>
          <w:r w:rsidRPr="00C7534E">
            <w:rPr>
              <w:rFonts w:cs="Arial"/>
              <w:sz w:val="18"/>
            </w:rPr>
            <w:t xml:space="preserve">Page </w:t>
          </w:r>
          <w:r w:rsidRPr="00C7534E">
            <w:rPr>
              <w:rStyle w:val="Seitenzahl"/>
              <w:rFonts w:cs="Arial"/>
              <w:sz w:val="18"/>
            </w:rPr>
            <w:fldChar w:fldCharType="begin"/>
          </w:r>
          <w:r w:rsidRPr="00C7534E">
            <w:rPr>
              <w:rStyle w:val="Seitenzahl"/>
              <w:rFonts w:cs="Arial"/>
              <w:sz w:val="18"/>
            </w:rPr>
            <w:instrText xml:space="preserve"> PAGE </w:instrText>
          </w:r>
          <w:r w:rsidRPr="00C7534E">
            <w:rPr>
              <w:rStyle w:val="Seitenzahl"/>
              <w:rFonts w:cs="Arial"/>
              <w:sz w:val="18"/>
            </w:rPr>
            <w:fldChar w:fldCharType="separate"/>
          </w:r>
          <w:r w:rsidR="0084584F">
            <w:rPr>
              <w:rStyle w:val="Seitenzahl"/>
              <w:rFonts w:cs="Arial"/>
              <w:noProof/>
              <w:sz w:val="18"/>
            </w:rPr>
            <w:t>18</w:t>
          </w:r>
          <w:r w:rsidRPr="00C7534E">
            <w:rPr>
              <w:rStyle w:val="Seitenzahl"/>
              <w:rFonts w:cs="Arial"/>
              <w:sz w:val="18"/>
            </w:rPr>
            <w:fldChar w:fldCharType="end"/>
          </w:r>
          <w:r w:rsidRPr="00C7534E">
            <w:rPr>
              <w:rStyle w:val="Seitenzahl"/>
              <w:rFonts w:cs="Arial"/>
              <w:sz w:val="18"/>
            </w:rPr>
            <w:t xml:space="preserve"> of </w:t>
          </w:r>
          <w:r w:rsidRPr="00C7534E">
            <w:rPr>
              <w:rStyle w:val="Seitenzahl"/>
              <w:rFonts w:cs="Arial"/>
              <w:sz w:val="18"/>
            </w:rPr>
            <w:fldChar w:fldCharType="begin"/>
          </w:r>
          <w:r w:rsidRPr="00C7534E">
            <w:rPr>
              <w:rStyle w:val="Seitenzahl"/>
              <w:rFonts w:cs="Arial"/>
              <w:sz w:val="18"/>
            </w:rPr>
            <w:instrText xml:space="preserve"> NUMPAGES </w:instrText>
          </w:r>
          <w:r w:rsidRPr="00C7534E">
            <w:rPr>
              <w:rStyle w:val="Seitenzahl"/>
              <w:rFonts w:cs="Arial"/>
              <w:sz w:val="18"/>
            </w:rPr>
            <w:fldChar w:fldCharType="separate"/>
          </w:r>
          <w:r w:rsidR="0084584F">
            <w:rPr>
              <w:rStyle w:val="Seitenzahl"/>
              <w:rFonts w:cs="Arial"/>
              <w:noProof/>
              <w:sz w:val="18"/>
            </w:rPr>
            <w:t>18</w:t>
          </w:r>
          <w:r w:rsidRPr="00C7534E">
            <w:rPr>
              <w:rStyle w:val="Seitenzahl"/>
              <w:rFonts w:cs="Arial"/>
              <w:sz w:val="18"/>
            </w:rPr>
            <w:fldChar w:fldCharType="end"/>
          </w:r>
        </w:p>
      </w:tc>
    </w:tr>
  </w:tbl>
  <w:p w14:paraId="0D7B1D6F" w14:textId="77777777" w:rsidR="0043041D" w:rsidRPr="00C7534E" w:rsidRDefault="0043041D" w:rsidP="00DC0978">
    <w:pPr>
      <w:pStyle w:val="Fuzeile"/>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65CFC" w14:textId="77777777" w:rsidR="0043041D" w:rsidRDefault="0043041D">
      <w:r>
        <w:separator/>
      </w:r>
    </w:p>
  </w:footnote>
  <w:footnote w:type="continuationSeparator" w:id="0">
    <w:p w14:paraId="59829360" w14:textId="77777777" w:rsidR="0043041D" w:rsidRDefault="00430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7" w:type="dxa"/>
      <w:tblInd w:w="57" w:type="dxa"/>
      <w:tblLayout w:type="fixed"/>
      <w:tblCellMar>
        <w:left w:w="57" w:type="dxa"/>
        <w:right w:w="57" w:type="dxa"/>
      </w:tblCellMar>
      <w:tblLook w:val="01E0" w:firstRow="1" w:lastRow="1" w:firstColumn="1" w:lastColumn="1" w:noHBand="0" w:noVBand="0"/>
    </w:tblPr>
    <w:tblGrid>
      <w:gridCol w:w="3601"/>
      <w:gridCol w:w="2552"/>
      <w:gridCol w:w="850"/>
      <w:gridCol w:w="2054"/>
    </w:tblGrid>
    <w:tr w:rsidR="0043041D" w:rsidRPr="00EA44B1" w14:paraId="348F4007" w14:textId="77777777">
      <w:tc>
        <w:tcPr>
          <w:tcW w:w="3601" w:type="dxa"/>
        </w:tcPr>
        <w:p w14:paraId="67386EA3" w14:textId="0A83D51A" w:rsidR="0043041D" w:rsidRDefault="0043041D" w:rsidP="00DC0978">
          <w:pPr>
            <w:pStyle w:val="Kopfzeile"/>
            <w:tabs>
              <w:tab w:val="clear" w:pos="4536"/>
              <w:tab w:val="clear" w:pos="9072"/>
            </w:tabs>
            <w:rPr>
              <w:rFonts w:cs="Arial"/>
              <w:b/>
            </w:rPr>
          </w:pPr>
          <w:r w:rsidRPr="00E04180">
            <w:rPr>
              <w:rFonts w:cs="Arial"/>
              <w:b/>
            </w:rPr>
            <w:t xml:space="preserve">Carl Zeiss </w:t>
          </w:r>
          <w:r>
            <w:rPr>
              <w:rFonts w:cs="Arial"/>
              <w:b/>
            </w:rPr>
            <w:t xml:space="preserve">Meditec </w:t>
          </w:r>
        </w:p>
        <w:p w14:paraId="7AF94957" w14:textId="77777777" w:rsidR="0043041D" w:rsidRPr="00D54400" w:rsidRDefault="0043041D" w:rsidP="00316423">
          <w:pPr>
            <w:pStyle w:val="Kopfzeile"/>
            <w:tabs>
              <w:tab w:val="clear" w:pos="4536"/>
              <w:tab w:val="clear" w:pos="9072"/>
            </w:tabs>
            <w:rPr>
              <w:rFonts w:cs="Arial"/>
              <w:b/>
              <w:color w:val="808080"/>
              <w:sz w:val="18"/>
              <w:szCs w:val="18"/>
              <w:lang w:val="de-DE"/>
            </w:rPr>
          </w:pPr>
        </w:p>
        <w:p w14:paraId="487F7E8C" w14:textId="77777777" w:rsidR="0043041D" w:rsidRPr="00B46712" w:rsidRDefault="0043041D" w:rsidP="00316423">
          <w:pPr>
            <w:pStyle w:val="Kopfzeile"/>
            <w:tabs>
              <w:tab w:val="clear" w:pos="4536"/>
              <w:tab w:val="clear" w:pos="9072"/>
            </w:tabs>
            <w:rPr>
              <w:b/>
            </w:rPr>
          </w:pPr>
        </w:p>
      </w:tc>
      <w:tc>
        <w:tcPr>
          <w:tcW w:w="2552" w:type="dxa"/>
          <w:vAlign w:val="center"/>
        </w:tcPr>
        <w:p w14:paraId="5E26A915" w14:textId="77777777" w:rsidR="0043041D" w:rsidRPr="00944966" w:rsidRDefault="0043041D" w:rsidP="00316423">
          <w:pPr>
            <w:pStyle w:val="Kopfzeile"/>
            <w:tabs>
              <w:tab w:val="clear" w:pos="4536"/>
              <w:tab w:val="clear" w:pos="9072"/>
            </w:tabs>
            <w:spacing w:after="120"/>
            <w:ind w:left="360"/>
          </w:pPr>
          <w:r>
            <w:rPr>
              <w:noProof/>
              <w:lang w:val="de-DE" w:eastAsia="zh-TW"/>
            </w:rPr>
            <w:drawing>
              <wp:inline distT="0" distB="0" distL="0" distR="0" wp14:anchorId="2D952AE0" wp14:editId="4E9A953D">
                <wp:extent cx="747395" cy="747395"/>
                <wp:effectExtent l="0" t="0" r="0" b="0"/>
                <wp:docPr id="1" name="Bild 1" descr="CZ-Logo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Logo 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p>
      </w:tc>
      <w:tc>
        <w:tcPr>
          <w:tcW w:w="850" w:type="dxa"/>
        </w:tcPr>
        <w:p w14:paraId="0C317DDF" w14:textId="7E930CB9" w:rsidR="0043041D" w:rsidRDefault="0043041D" w:rsidP="00316423">
          <w:pPr>
            <w:pStyle w:val="Kopfzeile"/>
            <w:tabs>
              <w:tab w:val="clear" w:pos="4536"/>
              <w:tab w:val="clear" w:pos="9072"/>
            </w:tabs>
            <w:ind w:left="360" w:right="-57"/>
            <w:jc w:val="right"/>
          </w:pPr>
        </w:p>
        <w:p w14:paraId="6A5C23F1" w14:textId="77777777" w:rsidR="0043041D" w:rsidRPr="00504AE2" w:rsidRDefault="0043041D" w:rsidP="00504AE2"/>
      </w:tc>
      <w:tc>
        <w:tcPr>
          <w:tcW w:w="2054" w:type="dxa"/>
        </w:tcPr>
        <w:p w14:paraId="61B6956C" w14:textId="77777777" w:rsidR="0043041D" w:rsidRPr="00EA44B1" w:rsidRDefault="0043041D" w:rsidP="00316423">
          <w:pPr>
            <w:pStyle w:val="Kopfzeile"/>
            <w:tabs>
              <w:tab w:val="clear" w:pos="4536"/>
              <w:tab w:val="clear" w:pos="9072"/>
            </w:tabs>
            <w:ind w:left="360"/>
          </w:pPr>
        </w:p>
      </w:tc>
    </w:tr>
  </w:tbl>
  <w:p w14:paraId="769826AE" w14:textId="77777777" w:rsidR="0043041D" w:rsidRPr="00096740" w:rsidRDefault="0043041D" w:rsidP="003164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46620A4"/>
    <w:lvl w:ilvl="0">
      <w:start w:val="1"/>
      <w:numFmt w:val="decimal"/>
      <w:pStyle w:val="Listennummer"/>
      <w:lvlText w:val="%1."/>
      <w:lvlJc w:val="left"/>
      <w:pPr>
        <w:tabs>
          <w:tab w:val="num" w:pos="360"/>
        </w:tabs>
        <w:ind w:left="360" w:hanging="360"/>
      </w:pPr>
    </w:lvl>
  </w:abstractNum>
  <w:abstractNum w:abstractNumId="1" w15:restartNumberingAfterBreak="0">
    <w:nsid w:val="1491389E"/>
    <w:multiLevelType w:val="hybridMultilevel"/>
    <w:tmpl w:val="A07E8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E36393"/>
    <w:multiLevelType w:val="hybridMultilevel"/>
    <w:tmpl w:val="B5AE879A"/>
    <w:lvl w:ilvl="0" w:tplc="75D848DE">
      <w:start w:val="1"/>
      <w:numFmt w:val="lowerLetter"/>
      <w:lvlText w:val="%1)"/>
      <w:lvlJc w:val="left"/>
      <w:pPr>
        <w:tabs>
          <w:tab w:val="num" w:pos="720"/>
        </w:tabs>
        <w:ind w:left="720" w:hanging="360"/>
      </w:pPr>
    </w:lvl>
    <w:lvl w:ilvl="1" w:tplc="F8B86A8A" w:tentative="1">
      <w:start w:val="1"/>
      <w:numFmt w:val="lowerLetter"/>
      <w:lvlText w:val="%2)"/>
      <w:lvlJc w:val="left"/>
      <w:pPr>
        <w:tabs>
          <w:tab w:val="num" w:pos="1440"/>
        </w:tabs>
        <w:ind w:left="1440" w:hanging="360"/>
      </w:pPr>
    </w:lvl>
    <w:lvl w:ilvl="2" w:tplc="C9344B98" w:tentative="1">
      <w:start w:val="1"/>
      <w:numFmt w:val="lowerLetter"/>
      <w:lvlText w:val="%3)"/>
      <w:lvlJc w:val="left"/>
      <w:pPr>
        <w:tabs>
          <w:tab w:val="num" w:pos="2160"/>
        </w:tabs>
        <w:ind w:left="2160" w:hanging="360"/>
      </w:pPr>
    </w:lvl>
    <w:lvl w:ilvl="3" w:tplc="04070001">
      <w:start w:val="1"/>
      <w:numFmt w:val="bullet"/>
      <w:lvlText w:val=""/>
      <w:lvlJc w:val="left"/>
      <w:pPr>
        <w:tabs>
          <w:tab w:val="num" w:pos="2880"/>
        </w:tabs>
        <w:ind w:left="2880" w:hanging="360"/>
      </w:pPr>
      <w:rPr>
        <w:rFonts w:ascii="Symbol" w:hAnsi="Symbol" w:hint="default"/>
      </w:rPr>
    </w:lvl>
    <w:lvl w:ilvl="4" w:tplc="D800325A" w:tentative="1">
      <w:start w:val="1"/>
      <w:numFmt w:val="lowerLetter"/>
      <w:lvlText w:val="%5)"/>
      <w:lvlJc w:val="left"/>
      <w:pPr>
        <w:tabs>
          <w:tab w:val="num" w:pos="3600"/>
        </w:tabs>
        <w:ind w:left="3600" w:hanging="360"/>
      </w:pPr>
    </w:lvl>
    <w:lvl w:ilvl="5" w:tplc="2FBA4D00" w:tentative="1">
      <w:start w:val="1"/>
      <w:numFmt w:val="lowerLetter"/>
      <w:lvlText w:val="%6)"/>
      <w:lvlJc w:val="left"/>
      <w:pPr>
        <w:tabs>
          <w:tab w:val="num" w:pos="4320"/>
        </w:tabs>
        <w:ind w:left="4320" w:hanging="360"/>
      </w:pPr>
    </w:lvl>
    <w:lvl w:ilvl="6" w:tplc="70B6965C" w:tentative="1">
      <w:start w:val="1"/>
      <w:numFmt w:val="lowerLetter"/>
      <w:lvlText w:val="%7)"/>
      <w:lvlJc w:val="left"/>
      <w:pPr>
        <w:tabs>
          <w:tab w:val="num" w:pos="5040"/>
        </w:tabs>
        <w:ind w:left="5040" w:hanging="360"/>
      </w:pPr>
    </w:lvl>
    <w:lvl w:ilvl="7" w:tplc="F5B00362" w:tentative="1">
      <w:start w:val="1"/>
      <w:numFmt w:val="lowerLetter"/>
      <w:lvlText w:val="%8)"/>
      <w:lvlJc w:val="left"/>
      <w:pPr>
        <w:tabs>
          <w:tab w:val="num" w:pos="5760"/>
        </w:tabs>
        <w:ind w:left="5760" w:hanging="360"/>
      </w:pPr>
    </w:lvl>
    <w:lvl w:ilvl="8" w:tplc="2DEC3BB6" w:tentative="1">
      <w:start w:val="1"/>
      <w:numFmt w:val="lowerLetter"/>
      <w:lvlText w:val="%9)"/>
      <w:lvlJc w:val="left"/>
      <w:pPr>
        <w:tabs>
          <w:tab w:val="num" w:pos="6480"/>
        </w:tabs>
        <w:ind w:left="6480" w:hanging="360"/>
      </w:pPr>
    </w:lvl>
  </w:abstractNum>
  <w:abstractNum w:abstractNumId="3" w15:restartNumberingAfterBreak="0">
    <w:nsid w:val="2A6409E0"/>
    <w:multiLevelType w:val="hybridMultilevel"/>
    <w:tmpl w:val="B0C04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4949EA"/>
    <w:multiLevelType w:val="hybridMultilevel"/>
    <w:tmpl w:val="A3662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D44F1F"/>
    <w:multiLevelType w:val="hybridMultilevel"/>
    <w:tmpl w:val="62864D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8B1093"/>
    <w:multiLevelType w:val="hybridMultilevel"/>
    <w:tmpl w:val="2A58BC30"/>
    <w:lvl w:ilvl="0" w:tplc="B50412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0DA352C"/>
    <w:multiLevelType w:val="multilevel"/>
    <w:tmpl w:val="DFF0B464"/>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432"/>
        </w:tabs>
        <w:ind w:left="432" w:hanging="432"/>
      </w:pPr>
      <w:rPr>
        <w:rFonts w:hint="default"/>
      </w:rPr>
    </w:lvl>
    <w:lvl w:ilvl="2">
      <w:start w:val="1"/>
      <w:numFmt w:val="decimal"/>
      <w:pStyle w:val="3"/>
      <w:lvlText w:val="%1.%2.%3."/>
      <w:lvlJc w:val="left"/>
      <w:pPr>
        <w:tabs>
          <w:tab w:val="num" w:pos="504"/>
        </w:tabs>
        <w:ind w:left="504" w:hanging="504"/>
      </w:pPr>
      <w:rPr>
        <w:rFonts w:hint="default"/>
        <w:b/>
        <w:i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728"/>
        </w:tabs>
        <w:ind w:left="1728" w:hanging="648"/>
      </w:pPr>
      <w:rPr>
        <w:rFonts w:ascii="Arial" w:eastAsia="MS Mincho" w:hAnsi="Arial" w:cs="Arial" w:hint="default"/>
        <w:b w:val="0"/>
        <w:lang w:val="en-US"/>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50CE2CEF"/>
    <w:multiLevelType w:val="hybridMultilevel"/>
    <w:tmpl w:val="2E525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79372F"/>
    <w:multiLevelType w:val="hybridMultilevel"/>
    <w:tmpl w:val="9410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B1FC8"/>
    <w:multiLevelType w:val="hybridMultilevel"/>
    <w:tmpl w:val="C9E26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14592F"/>
    <w:multiLevelType w:val="hybridMultilevel"/>
    <w:tmpl w:val="44921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3">
      <w:start w:val="1"/>
      <w:numFmt w:val="bullet"/>
      <w:lvlText w:val="o"/>
      <w:lvlJc w:val="left"/>
      <w:pPr>
        <w:ind w:left="2880" w:hanging="360"/>
      </w:pPr>
      <w:rPr>
        <w:rFonts w:ascii="Courier New" w:hAnsi="Courier New" w:cs="Courier New"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426718"/>
    <w:multiLevelType w:val="hybridMultilevel"/>
    <w:tmpl w:val="A792102C"/>
    <w:lvl w:ilvl="0" w:tplc="388CB05C">
      <w:start w:val="1"/>
      <w:numFmt w:val="decimal"/>
      <w:pStyle w:val="Rechtsgrundlagenverzeichnis"/>
      <w:lvlText w:val="%1."/>
      <w:lvlJc w:val="left"/>
      <w:pPr>
        <w:ind w:left="720" w:hanging="360"/>
      </w:pPr>
    </w:lvl>
    <w:lvl w:ilvl="1" w:tplc="61789388" w:tentative="1">
      <w:start w:val="1"/>
      <w:numFmt w:val="lowerLetter"/>
      <w:lvlText w:val="%2."/>
      <w:lvlJc w:val="left"/>
      <w:pPr>
        <w:ind w:left="1440" w:hanging="360"/>
      </w:pPr>
    </w:lvl>
    <w:lvl w:ilvl="2" w:tplc="42FAC40C" w:tentative="1">
      <w:start w:val="1"/>
      <w:numFmt w:val="lowerRoman"/>
      <w:lvlText w:val="%3."/>
      <w:lvlJc w:val="right"/>
      <w:pPr>
        <w:ind w:left="2160" w:hanging="180"/>
      </w:pPr>
    </w:lvl>
    <w:lvl w:ilvl="3" w:tplc="767E323E" w:tentative="1">
      <w:start w:val="1"/>
      <w:numFmt w:val="decimal"/>
      <w:lvlText w:val="%4."/>
      <w:lvlJc w:val="left"/>
      <w:pPr>
        <w:ind w:left="2880" w:hanging="360"/>
      </w:pPr>
    </w:lvl>
    <w:lvl w:ilvl="4" w:tplc="BD96BCF8" w:tentative="1">
      <w:start w:val="1"/>
      <w:numFmt w:val="lowerLetter"/>
      <w:lvlText w:val="%5."/>
      <w:lvlJc w:val="left"/>
      <w:pPr>
        <w:ind w:left="3600" w:hanging="360"/>
      </w:pPr>
    </w:lvl>
    <w:lvl w:ilvl="5" w:tplc="16947000" w:tentative="1">
      <w:start w:val="1"/>
      <w:numFmt w:val="lowerRoman"/>
      <w:lvlText w:val="%6."/>
      <w:lvlJc w:val="right"/>
      <w:pPr>
        <w:ind w:left="4320" w:hanging="180"/>
      </w:pPr>
    </w:lvl>
    <w:lvl w:ilvl="6" w:tplc="3F9A5ED4" w:tentative="1">
      <w:start w:val="1"/>
      <w:numFmt w:val="decimal"/>
      <w:lvlText w:val="%7."/>
      <w:lvlJc w:val="left"/>
      <w:pPr>
        <w:ind w:left="5040" w:hanging="360"/>
      </w:pPr>
    </w:lvl>
    <w:lvl w:ilvl="7" w:tplc="6D1C4CEE" w:tentative="1">
      <w:start w:val="1"/>
      <w:numFmt w:val="lowerLetter"/>
      <w:lvlText w:val="%8."/>
      <w:lvlJc w:val="left"/>
      <w:pPr>
        <w:ind w:left="5760" w:hanging="360"/>
      </w:pPr>
    </w:lvl>
    <w:lvl w:ilvl="8" w:tplc="9B965F96"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6"/>
  </w:num>
  <w:num w:numId="5">
    <w:abstractNumId w:val="10"/>
  </w:num>
  <w:num w:numId="6">
    <w:abstractNumId w:val="5"/>
  </w:num>
  <w:num w:numId="7">
    <w:abstractNumId w:val="9"/>
  </w:num>
  <w:num w:numId="8">
    <w:abstractNumId w:val="2"/>
  </w:num>
  <w:num w:numId="9">
    <w:abstractNumId w:val="3"/>
  </w:num>
  <w:num w:numId="10">
    <w:abstractNumId w:val="11"/>
  </w:num>
  <w:num w:numId="11">
    <w:abstractNumId w:val="8"/>
  </w:num>
  <w:num w:numId="12">
    <w:abstractNumId w:val="4"/>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25"/>
    <w:rsid w:val="0000568E"/>
    <w:rsid w:val="000101C9"/>
    <w:rsid w:val="000125E1"/>
    <w:rsid w:val="0001430C"/>
    <w:rsid w:val="00024F12"/>
    <w:rsid w:val="00027651"/>
    <w:rsid w:val="0003067B"/>
    <w:rsid w:val="000418C4"/>
    <w:rsid w:val="000450AF"/>
    <w:rsid w:val="000455F8"/>
    <w:rsid w:val="00072483"/>
    <w:rsid w:val="00077094"/>
    <w:rsid w:val="0008481B"/>
    <w:rsid w:val="00092C0F"/>
    <w:rsid w:val="000A687C"/>
    <w:rsid w:val="000B3D41"/>
    <w:rsid w:val="000C2A81"/>
    <w:rsid w:val="000D698F"/>
    <w:rsid w:val="000D6EFE"/>
    <w:rsid w:val="000E52E5"/>
    <w:rsid w:val="001006FD"/>
    <w:rsid w:val="0010232F"/>
    <w:rsid w:val="00114A49"/>
    <w:rsid w:val="0013057E"/>
    <w:rsid w:val="00133AC0"/>
    <w:rsid w:val="00134239"/>
    <w:rsid w:val="00143BA0"/>
    <w:rsid w:val="001476A6"/>
    <w:rsid w:val="00190156"/>
    <w:rsid w:val="00191BF0"/>
    <w:rsid w:val="001A1560"/>
    <w:rsid w:val="001A2FAB"/>
    <w:rsid w:val="001A5DB3"/>
    <w:rsid w:val="001B5018"/>
    <w:rsid w:val="001C04F4"/>
    <w:rsid w:val="001C5EA4"/>
    <w:rsid w:val="001C7D03"/>
    <w:rsid w:val="001D116C"/>
    <w:rsid w:val="001F41C7"/>
    <w:rsid w:val="001F46FD"/>
    <w:rsid w:val="001F7362"/>
    <w:rsid w:val="001F7ADF"/>
    <w:rsid w:val="002022F3"/>
    <w:rsid w:val="00204936"/>
    <w:rsid w:val="00220805"/>
    <w:rsid w:val="00237AAB"/>
    <w:rsid w:val="00243C6C"/>
    <w:rsid w:val="0025079C"/>
    <w:rsid w:val="00251AE7"/>
    <w:rsid w:val="002540B3"/>
    <w:rsid w:val="00296727"/>
    <w:rsid w:val="002A2AFA"/>
    <w:rsid w:val="002A7518"/>
    <w:rsid w:val="002B4735"/>
    <w:rsid w:val="002D154D"/>
    <w:rsid w:val="002F0ACD"/>
    <w:rsid w:val="002F2FD7"/>
    <w:rsid w:val="003067CF"/>
    <w:rsid w:val="003068B5"/>
    <w:rsid w:val="00316423"/>
    <w:rsid w:val="00317B7D"/>
    <w:rsid w:val="00324112"/>
    <w:rsid w:val="00327320"/>
    <w:rsid w:val="00333396"/>
    <w:rsid w:val="00334563"/>
    <w:rsid w:val="00340DEE"/>
    <w:rsid w:val="00344B35"/>
    <w:rsid w:val="0034508C"/>
    <w:rsid w:val="003668E5"/>
    <w:rsid w:val="0038239B"/>
    <w:rsid w:val="00384A1E"/>
    <w:rsid w:val="003862E7"/>
    <w:rsid w:val="00390294"/>
    <w:rsid w:val="003C4AD8"/>
    <w:rsid w:val="003E2455"/>
    <w:rsid w:val="003E42CF"/>
    <w:rsid w:val="003E452E"/>
    <w:rsid w:val="003F504F"/>
    <w:rsid w:val="003F63E1"/>
    <w:rsid w:val="0040394E"/>
    <w:rsid w:val="004039A9"/>
    <w:rsid w:val="00415E9D"/>
    <w:rsid w:val="00425330"/>
    <w:rsid w:val="004272E4"/>
    <w:rsid w:val="0043041D"/>
    <w:rsid w:val="00437273"/>
    <w:rsid w:val="00450D33"/>
    <w:rsid w:val="00454AAA"/>
    <w:rsid w:val="00461F61"/>
    <w:rsid w:val="0046364C"/>
    <w:rsid w:val="00472796"/>
    <w:rsid w:val="00481BAB"/>
    <w:rsid w:val="00483FAB"/>
    <w:rsid w:val="00485A17"/>
    <w:rsid w:val="00491752"/>
    <w:rsid w:val="00493EA4"/>
    <w:rsid w:val="004A020C"/>
    <w:rsid w:val="004B2BB0"/>
    <w:rsid w:val="004C5DBD"/>
    <w:rsid w:val="004D3D97"/>
    <w:rsid w:val="004D40F7"/>
    <w:rsid w:val="004E3EB9"/>
    <w:rsid w:val="004F162F"/>
    <w:rsid w:val="004F5928"/>
    <w:rsid w:val="00502F59"/>
    <w:rsid w:val="00504AE2"/>
    <w:rsid w:val="00504D1D"/>
    <w:rsid w:val="00512DB6"/>
    <w:rsid w:val="00527D9B"/>
    <w:rsid w:val="0053416B"/>
    <w:rsid w:val="00562632"/>
    <w:rsid w:val="00585230"/>
    <w:rsid w:val="00590973"/>
    <w:rsid w:val="005926AF"/>
    <w:rsid w:val="00595463"/>
    <w:rsid w:val="00595D24"/>
    <w:rsid w:val="005975C8"/>
    <w:rsid w:val="005A4759"/>
    <w:rsid w:val="005C3DBD"/>
    <w:rsid w:val="005F088C"/>
    <w:rsid w:val="00600A1D"/>
    <w:rsid w:val="00620713"/>
    <w:rsid w:val="0062634A"/>
    <w:rsid w:val="00627BBD"/>
    <w:rsid w:val="00631B75"/>
    <w:rsid w:val="00632958"/>
    <w:rsid w:val="006338EB"/>
    <w:rsid w:val="00641EE9"/>
    <w:rsid w:val="00675221"/>
    <w:rsid w:val="00677F5D"/>
    <w:rsid w:val="0068497D"/>
    <w:rsid w:val="006979F6"/>
    <w:rsid w:val="006A69EA"/>
    <w:rsid w:val="006B4206"/>
    <w:rsid w:val="006B5371"/>
    <w:rsid w:val="006C03BD"/>
    <w:rsid w:val="006C2A66"/>
    <w:rsid w:val="006C3093"/>
    <w:rsid w:val="006C645B"/>
    <w:rsid w:val="006D27AB"/>
    <w:rsid w:val="006E259B"/>
    <w:rsid w:val="00707460"/>
    <w:rsid w:val="00711871"/>
    <w:rsid w:val="00715D44"/>
    <w:rsid w:val="00721AAD"/>
    <w:rsid w:val="00727E4B"/>
    <w:rsid w:val="00732C53"/>
    <w:rsid w:val="00735CBE"/>
    <w:rsid w:val="00740EDE"/>
    <w:rsid w:val="007429E6"/>
    <w:rsid w:val="007434E8"/>
    <w:rsid w:val="00744344"/>
    <w:rsid w:val="00745F12"/>
    <w:rsid w:val="007625FF"/>
    <w:rsid w:val="00781EE2"/>
    <w:rsid w:val="0079368C"/>
    <w:rsid w:val="0079429C"/>
    <w:rsid w:val="007A2207"/>
    <w:rsid w:val="007A4C6C"/>
    <w:rsid w:val="007A5C26"/>
    <w:rsid w:val="007B03DD"/>
    <w:rsid w:val="007D2D5B"/>
    <w:rsid w:val="007F789D"/>
    <w:rsid w:val="008030E4"/>
    <w:rsid w:val="008129C6"/>
    <w:rsid w:val="0081368E"/>
    <w:rsid w:val="00813A7F"/>
    <w:rsid w:val="00830594"/>
    <w:rsid w:val="00832BF1"/>
    <w:rsid w:val="008350F4"/>
    <w:rsid w:val="0084584F"/>
    <w:rsid w:val="008576B5"/>
    <w:rsid w:val="00860C00"/>
    <w:rsid w:val="00881D7E"/>
    <w:rsid w:val="008850E4"/>
    <w:rsid w:val="00887445"/>
    <w:rsid w:val="00891BFC"/>
    <w:rsid w:val="00896291"/>
    <w:rsid w:val="00897931"/>
    <w:rsid w:val="008A01E4"/>
    <w:rsid w:val="008A55AE"/>
    <w:rsid w:val="008B3CEC"/>
    <w:rsid w:val="008C7C24"/>
    <w:rsid w:val="008D2FB5"/>
    <w:rsid w:val="008E123D"/>
    <w:rsid w:val="008E4BCB"/>
    <w:rsid w:val="0091561F"/>
    <w:rsid w:val="0092021B"/>
    <w:rsid w:val="00920E0A"/>
    <w:rsid w:val="00923255"/>
    <w:rsid w:val="00933C63"/>
    <w:rsid w:val="00933F0D"/>
    <w:rsid w:val="00936F5F"/>
    <w:rsid w:val="00942880"/>
    <w:rsid w:val="009435D8"/>
    <w:rsid w:val="00966A5F"/>
    <w:rsid w:val="00973EFE"/>
    <w:rsid w:val="00974ECE"/>
    <w:rsid w:val="00977125"/>
    <w:rsid w:val="00983D00"/>
    <w:rsid w:val="009A7D6F"/>
    <w:rsid w:val="009B0EEC"/>
    <w:rsid w:val="009B54C4"/>
    <w:rsid w:val="009B7AF6"/>
    <w:rsid w:val="009C5F9C"/>
    <w:rsid w:val="009C61F1"/>
    <w:rsid w:val="009D5335"/>
    <w:rsid w:val="009D71BF"/>
    <w:rsid w:val="009E2591"/>
    <w:rsid w:val="009E6907"/>
    <w:rsid w:val="009F6E6B"/>
    <w:rsid w:val="00A30A8E"/>
    <w:rsid w:val="00A42B28"/>
    <w:rsid w:val="00A53830"/>
    <w:rsid w:val="00A574D9"/>
    <w:rsid w:val="00A67B2A"/>
    <w:rsid w:val="00A83616"/>
    <w:rsid w:val="00A908AC"/>
    <w:rsid w:val="00A93F2F"/>
    <w:rsid w:val="00AA4D78"/>
    <w:rsid w:val="00AA569A"/>
    <w:rsid w:val="00AB6FE9"/>
    <w:rsid w:val="00AF68A1"/>
    <w:rsid w:val="00B05964"/>
    <w:rsid w:val="00B14B21"/>
    <w:rsid w:val="00B1506E"/>
    <w:rsid w:val="00B15B75"/>
    <w:rsid w:val="00B169A9"/>
    <w:rsid w:val="00B16E1F"/>
    <w:rsid w:val="00B34173"/>
    <w:rsid w:val="00B378BF"/>
    <w:rsid w:val="00B40B54"/>
    <w:rsid w:val="00B53177"/>
    <w:rsid w:val="00B57DF9"/>
    <w:rsid w:val="00B61770"/>
    <w:rsid w:val="00B67F29"/>
    <w:rsid w:val="00B76CAF"/>
    <w:rsid w:val="00B7718F"/>
    <w:rsid w:val="00B8244C"/>
    <w:rsid w:val="00B85DD9"/>
    <w:rsid w:val="00BA0726"/>
    <w:rsid w:val="00BB2FAA"/>
    <w:rsid w:val="00BC546E"/>
    <w:rsid w:val="00BC7DFB"/>
    <w:rsid w:val="00BD4840"/>
    <w:rsid w:val="00BD4A99"/>
    <w:rsid w:val="00BE4F89"/>
    <w:rsid w:val="00BE7F7B"/>
    <w:rsid w:val="00BF1872"/>
    <w:rsid w:val="00BF1C35"/>
    <w:rsid w:val="00BF2AA9"/>
    <w:rsid w:val="00C015FC"/>
    <w:rsid w:val="00C05F7B"/>
    <w:rsid w:val="00C153FC"/>
    <w:rsid w:val="00C2133B"/>
    <w:rsid w:val="00C25AB1"/>
    <w:rsid w:val="00C36050"/>
    <w:rsid w:val="00C36F91"/>
    <w:rsid w:val="00C63FAC"/>
    <w:rsid w:val="00C6601C"/>
    <w:rsid w:val="00C7534E"/>
    <w:rsid w:val="00C81404"/>
    <w:rsid w:val="00C82CBD"/>
    <w:rsid w:val="00C87B9C"/>
    <w:rsid w:val="00C95D65"/>
    <w:rsid w:val="00CB1F0C"/>
    <w:rsid w:val="00CB2FEF"/>
    <w:rsid w:val="00CD69C1"/>
    <w:rsid w:val="00CD7129"/>
    <w:rsid w:val="00CE4046"/>
    <w:rsid w:val="00CE577C"/>
    <w:rsid w:val="00CF0923"/>
    <w:rsid w:val="00CF19A1"/>
    <w:rsid w:val="00D018E4"/>
    <w:rsid w:val="00D040D9"/>
    <w:rsid w:val="00D127C5"/>
    <w:rsid w:val="00D20C75"/>
    <w:rsid w:val="00D23EEB"/>
    <w:rsid w:val="00D24216"/>
    <w:rsid w:val="00D3078F"/>
    <w:rsid w:val="00D37869"/>
    <w:rsid w:val="00D42EBD"/>
    <w:rsid w:val="00D525AD"/>
    <w:rsid w:val="00D54400"/>
    <w:rsid w:val="00D56526"/>
    <w:rsid w:val="00D56625"/>
    <w:rsid w:val="00D64777"/>
    <w:rsid w:val="00D67305"/>
    <w:rsid w:val="00D76CCD"/>
    <w:rsid w:val="00D83CB7"/>
    <w:rsid w:val="00D83F14"/>
    <w:rsid w:val="00D96606"/>
    <w:rsid w:val="00DC0978"/>
    <w:rsid w:val="00DC42AB"/>
    <w:rsid w:val="00DE3A04"/>
    <w:rsid w:val="00DE5B40"/>
    <w:rsid w:val="00DF1815"/>
    <w:rsid w:val="00DF4E93"/>
    <w:rsid w:val="00DF6BA0"/>
    <w:rsid w:val="00E10819"/>
    <w:rsid w:val="00E4088C"/>
    <w:rsid w:val="00E442B2"/>
    <w:rsid w:val="00E4454E"/>
    <w:rsid w:val="00E47CAA"/>
    <w:rsid w:val="00E50563"/>
    <w:rsid w:val="00E54668"/>
    <w:rsid w:val="00E55A01"/>
    <w:rsid w:val="00E6486C"/>
    <w:rsid w:val="00E74082"/>
    <w:rsid w:val="00E84B92"/>
    <w:rsid w:val="00E92134"/>
    <w:rsid w:val="00E96259"/>
    <w:rsid w:val="00EA078B"/>
    <w:rsid w:val="00EA2564"/>
    <w:rsid w:val="00EB2A99"/>
    <w:rsid w:val="00EB3F98"/>
    <w:rsid w:val="00EB574C"/>
    <w:rsid w:val="00EC463C"/>
    <w:rsid w:val="00EE0CF3"/>
    <w:rsid w:val="00EE27EF"/>
    <w:rsid w:val="00EE4A4B"/>
    <w:rsid w:val="00EE672D"/>
    <w:rsid w:val="00EF1B4E"/>
    <w:rsid w:val="00EF2A63"/>
    <w:rsid w:val="00EF2EB6"/>
    <w:rsid w:val="00F00F06"/>
    <w:rsid w:val="00F043B7"/>
    <w:rsid w:val="00F068EF"/>
    <w:rsid w:val="00F11D8E"/>
    <w:rsid w:val="00F22CA3"/>
    <w:rsid w:val="00F2623D"/>
    <w:rsid w:val="00F414AB"/>
    <w:rsid w:val="00F41D06"/>
    <w:rsid w:val="00F42216"/>
    <w:rsid w:val="00F47067"/>
    <w:rsid w:val="00F521B2"/>
    <w:rsid w:val="00F57A65"/>
    <w:rsid w:val="00F77FEF"/>
    <w:rsid w:val="00F80E78"/>
    <w:rsid w:val="00F9146A"/>
    <w:rsid w:val="00F91709"/>
    <w:rsid w:val="00F92B0D"/>
    <w:rsid w:val="00FA1FC2"/>
    <w:rsid w:val="00FC0F12"/>
    <w:rsid w:val="00FC13AB"/>
    <w:rsid w:val="00FC457D"/>
    <w:rsid w:val="00FD094E"/>
    <w:rsid w:val="00FE0CA4"/>
    <w:rsid w:val="00FE1BCC"/>
    <w:rsid w:val="00FF595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D429E92"/>
  <w15:chartTrackingRefBased/>
  <w15:docId w15:val="{D7543123-AE80-40FE-8ADF-28575DA1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5D24"/>
    <w:rPr>
      <w:rFonts w:ascii="Arial" w:hAnsi="Arial"/>
      <w:sz w:val="24"/>
      <w:szCs w:val="24"/>
      <w:lang w:val="en-GB" w:eastAsia="ja-JP"/>
    </w:rPr>
  </w:style>
  <w:style w:type="paragraph" w:styleId="berschrift1">
    <w:name w:val="heading 1"/>
    <w:basedOn w:val="Standard"/>
    <w:next w:val="Standard"/>
    <w:link w:val="berschrift1Zchn"/>
    <w:qFormat/>
    <w:rsid w:val="00096740"/>
    <w:pPr>
      <w:keepNext/>
      <w:numPr>
        <w:numId w:val="1"/>
      </w:numPr>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FE7451"/>
    <w:pPr>
      <w:keepNext/>
      <w:numPr>
        <w:ilvl w:val="1"/>
        <w:numId w:val="1"/>
      </w:numPr>
      <w:spacing w:before="240" w:after="60"/>
      <w:outlineLvl w:val="1"/>
    </w:pPr>
    <w:rPr>
      <w:rFonts w:cs="Arial"/>
      <w:b/>
      <w:bCs/>
      <w:i/>
      <w:iCs/>
      <w:sz w:val="28"/>
      <w:szCs w:val="28"/>
    </w:rPr>
  </w:style>
  <w:style w:type="paragraph" w:styleId="berschrift3">
    <w:name w:val="heading 3"/>
    <w:basedOn w:val="berschrift2"/>
    <w:next w:val="Standard"/>
    <w:autoRedefine/>
    <w:qFormat/>
    <w:rsid w:val="008B3CEC"/>
    <w:pPr>
      <w:numPr>
        <w:ilvl w:val="0"/>
        <w:numId w:val="0"/>
      </w:numPr>
      <w:ind w:left="720"/>
      <w:outlineLvl w:val="2"/>
    </w:pPr>
    <w:rPr>
      <w:b w:val="0"/>
      <w:i w:val="0"/>
      <w:sz w:val="24"/>
    </w:rPr>
  </w:style>
  <w:style w:type="paragraph" w:styleId="berschrift4">
    <w:name w:val="heading 4"/>
    <w:basedOn w:val="Standard"/>
    <w:next w:val="Standard"/>
    <w:link w:val="berschrift4Zchn"/>
    <w:qFormat/>
    <w:rsid w:val="00AD1E67"/>
    <w:pPr>
      <w:outlineLvl w:val="3"/>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6740"/>
    <w:pPr>
      <w:tabs>
        <w:tab w:val="center" w:pos="4536"/>
        <w:tab w:val="right" w:pos="9072"/>
      </w:tabs>
    </w:pPr>
  </w:style>
  <w:style w:type="paragraph" w:styleId="Fuzeile">
    <w:name w:val="footer"/>
    <w:basedOn w:val="Standard"/>
    <w:rsid w:val="00096740"/>
    <w:pPr>
      <w:tabs>
        <w:tab w:val="center" w:pos="4536"/>
        <w:tab w:val="right" w:pos="9072"/>
      </w:tabs>
    </w:pPr>
  </w:style>
  <w:style w:type="character" w:styleId="Seitenzahl">
    <w:name w:val="page number"/>
    <w:basedOn w:val="Absatz-Standardschriftart"/>
    <w:rsid w:val="00096740"/>
  </w:style>
  <w:style w:type="paragraph" w:styleId="Textkrper-Einzug3">
    <w:name w:val="Body Text Indent 3"/>
    <w:basedOn w:val="Standard"/>
    <w:rsid w:val="00096740"/>
    <w:pPr>
      <w:tabs>
        <w:tab w:val="left" w:pos="2835"/>
        <w:tab w:val="left" w:pos="6804"/>
      </w:tabs>
      <w:ind w:left="2835"/>
    </w:pPr>
    <w:rPr>
      <w:rFonts w:ascii="Eurostile ExtendedTwo" w:hAnsi="Eurostile ExtendedTwo"/>
      <w:sz w:val="40"/>
    </w:rPr>
  </w:style>
  <w:style w:type="paragraph" w:styleId="Textkrper-Einzug2">
    <w:name w:val="Body Text Indent 2"/>
    <w:basedOn w:val="Standard"/>
    <w:rsid w:val="00096740"/>
    <w:pPr>
      <w:spacing w:after="120" w:line="480" w:lineRule="auto"/>
      <w:ind w:left="283"/>
    </w:pPr>
  </w:style>
  <w:style w:type="character" w:styleId="Hyperlink">
    <w:name w:val="Hyperlink"/>
    <w:uiPriority w:val="99"/>
    <w:rsid w:val="009E2006"/>
    <w:rPr>
      <w:color w:val="0000FF"/>
      <w:u w:val="single"/>
      <w:lang w:val="en-GB"/>
    </w:rPr>
  </w:style>
  <w:style w:type="paragraph" w:customStyle="1" w:styleId="Block">
    <w:name w:val="Block"/>
    <w:basedOn w:val="Standard"/>
    <w:rsid w:val="009E2006"/>
    <w:pPr>
      <w:spacing w:after="240"/>
      <w:jc w:val="both"/>
    </w:pPr>
    <w:rPr>
      <w:rFonts w:eastAsia="Times New Roman"/>
      <w:snapToGrid w:val="0"/>
      <w:sz w:val="22"/>
      <w:szCs w:val="20"/>
      <w:lang w:eastAsia="de-DE"/>
    </w:rPr>
  </w:style>
  <w:style w:type="paragraph" w:customStyle="1" w:styleId="3">
    <w:name w:val="Ü 3"/>
    <w:basedOn w:val="berschrift1"/>
    <w:link w:val="3Zchn"/>
    <w:rsid w:val="00015D9B"/>
    <w:pPr>
      <w:numPr>
        <w:ilvl w:val="2"/>
      </w:numPr>
      <w:tabs>
        <w:tab w:val="left" w:pos="1418"/>
      </w:tabs>
    </w:pPr>
    <w:rPr>
      <w:b w:val="0"/>
      <w:sz w:val="24"/>
    </w:rPr>
  </w:style>
  <w:style w:type="character" w:customStyle="1" w:styleId="berschrift4Zchn">
    <w:name w:val="Überschrift 4 Zchn"/>
    <w:link w:val="berschrift4"/>
    <w:rsid w:val="00AD1E67"/>
    <w:rPr>
      <w:rFonts w:ascii="Arial" w:hAnsi="Arial" w:cs="Arial"/>
      <w:sz w:val="24"/>
      <w:szCs w:val="24"/>
      <w:lang w:val="en-GB" w:eastAsia="ja-JP"/>
    </w:rPr>
  </w:style>
  <w:style w:type="character" w:customStyle="1" w:styleId="berschrift1Zchn">
    <w:name w:val="Überschrift 1 Zchn"/>
    <w:link w:val="berschrift1"/>
    <w:rsid w:val="00F12036"/>
    <w:rPr>
      <w:rFonts w:ascii="Arial" w:hAnsi="Arial" w:cs="Arial"/>
      <w:b/>
      <w:bCs/>
      <w:kern w:val="32"/>
      <w:sz w:val="32"/>
      <w:szCs w:val="32"/>
      <w:lang w:val="en-GB" w:eastAsia="ja-JP"/>
    </w:rPr>
  </w:style>
  <w:style w:type="character" w:customStyle="1" w:styleId="3Zchn">
    <w:name w:val="Ü 3 Zchn"/>
    <w:link w:val="3"/>
    <w:rsid w:val="00015D9B"/>
    <w:rPr>
      <w:rFonts w:ascii="Arial" w:hAnsi="Arial" w:cs="Arial"/>
      <w:bCs/>
      <w:kern w:val="32"/>
      <w:sz w:val="24"/>
      <w:szCs w:val="32"/>
      <w:lang w:val="en-GB" w:eastAsia="ja-JP"/>
    </w:rPr>
  </w:style>
  <w:style w:type="paragraph" w:styleId="Literaturverzeichnis">
    <w:name w:val="Bibliography"/>
    <w:basedOn w:val="Standard"/>
    <w:next w:val="Standard"/>
    <w:uiPriority w:val="37"/>
    <w:unhideWhenUsed/>
    <w:rsid w:val="004E7296"/>
  </w:style>
  <w:style w:type="paragraph" w:styleId="Inhaltsverzeichnisberschrift">
    <w:name w:val="TOC Heading"/>
    <w:basedOn w:val="berschrift1"/>
    <w:next w:val="Standard"/>
    <w:uiPriority w:val="39"/>
    <w:qFormat/>
    <w:rsid w:val="004E7296"/>
    <w:pPr>
      <w:numPr>
        <w:numId w:val="0"/>
      </w:numPr>
      <w:outlineLvl w:val="9"/>
    </w:pPr>
    <w:rPr>
      <w:rFonts w:ascii="Cambria" w:eastAsia="Times New Roman" w:hAnsi="Cambria" w:cs="Times New Roman"/>
    </w:rPr>
  </w:style>
  <w:style w:type="paragraph" w:styleId="Listenabsatz">
    <w:name w:val="List Paragraph"/>
    <w:basedOn w:val="Rechtsgrundlagenverzeichnis"/>
    <w:uiPriority w:val="34"/>
    <w:qFormat/>
    <w:rsid w:val="004E7296"/>
  </w:style>
  <w:style w:type="paragraph" w:styleId="RGV-berschrift">
    <w:name w:val="toa heading"/>
    <w:basedOn w:val="Standard"/>
    <w:next w:val="Standard"/>
    <w:rsid w:val="004E7296"/>
    <w:pPr>
      <w:spacing w:before="120"/>
    </w:pPr>
    <w:rPr>
      <w:rFonts w:ascii="Cambria" w:eastAsia="Times New Roman" w:hAnsi="Cambria"/>
      <w:b/>
      <w:bCs/>
    </w:rPr>
  </w:style>
  <w:style w:type="paragraph" w:styleId="Rechtsgrundlagenverzeichnis">
    <w:name w:val="table of authorities"/>
    <w:basedOn w:val="Standard"/>
    <w:next w:val="Standard"/>
    <w:rsid w:val="00AD7BBF"/>
    <w:pPr>
      <w:numPr>
        <w:numId w:val="3"/>
      </w:numPr>
    </w:pPr>
  </w:style>
  <w:style w:type="paragraph" w:styleId="Sprechblasentext">
    <w:name w:val="Balloon Text"/>
    <w:basedOn w:val="Standard"/>
    <w:link w:val="SprechblasentextZchn"/>
    <w:rsid w:val="00AD7BBF"/>
    <w:rPr>
      <w:rFonts w:ascii="Tahoma" w:hAnsi="Tahoma" w:cs="Tahoma"/>
      <w:sz w:val="16"/>
      <w:szCs w:val="16"/>
    </w:rPr>
  </w:style>
  <w:style w:type="character" w:customStyle="1" w:styleId="SprechblasentextZchn">
    <w:name w:val="Sprechblasentext Zchn"/>
    <w:link w:val="Sprechblasentext"/>
    <w:rsid w:val="00AD7BBF"/>
    <w:rPr>
      <w:rFonts w:ascii="Tahoma" w:hAnsi="Tahoma" w:cs="Tahoma"/>
      <w:sz w:val="16"/>
      <w:szCs w:val="16"/>
      <w:lang w:val="en-GB" w:eastAsia="ja-JP"/>
    </w:rPr>
  </w:style>
  <w:style w:type="paragraph" w:styleId="Index1">
    <w:name w:val="index 1"/>
    <w:basedOn w:val="Standard"/>
    <w:next w:val="Standard"/>
    <w:autoRedefine/>
    <w:rsid w:val="00AD7BBF"/>
    <w:pPr>
      <w:ind w:left="240" w:hanging="240"/>
    </w:pPr>
  </w:style>
  <w:style w:type="paragraph" w:styleId="Liste">
    <w:name w:val="List"/>
    <w:basedOn w:val="Standard"/>
    <w:rsid w:val="00AD7BBF"/>
    <w:pPr>
      <w:ind w:left="283" w:hanging="283"/>
      <w:contextualSpacing/>
    </w:pPr>
  </w:style>
  <w:style w:type="paragraph" w:styleId="Listennummer">
    <w:name w:val="List Number"/>
    <w:basedOn w:val="Standard"/>
    <w:rsid w:val="00AD7BBF"/>
    <w:pPr>
      <w:numPr>
        <w:numId w:val="2"/>
      </w:numPr>
      <w:contextualSpacing/>
    </w:pPr>
  </w:style>
  <w:style w:type="paragraph" w:styleId="Verzeichnis1">
    <w:name w:val="toc 1"/>
    <w:basedOn w:val="Standard"/>
    <w:next w:val="Standard"/>
    <w:autoRedefine/>
    <w:uiPriority w:val="39"/>
    <w:rsid w:val="00F521B2"/>
    <w:pPr>
      <w:tabs>
        <w:tab w:val="left" w:pos="426"/>
        <w:tab w:val="right" w:leader="dot" w:pos="9062"/>
      </w:tabs>
      <w:spacing w:before="120" w:after="120"/>
    </w:pPr>
    <w:rPr>
      <w:b/>
      <w:bCs/>
      <w:sz w:val="20"/>
      <w:szCs w:val="20"/>
    </w:rPr>
  </w:style>
  <w:style w:type="paragraph" w:styleId="Verzeichnis2">
    <w:name w:val="toc 2"/>
    <w:basedOn w:val="Standard"/>
    <w:next w:val="Standard"/>
    <w:autoRedefine/>
    <w:uiPriority w:val="39"/>
    <w:rsid w:val="006E259B"/>
    <w:pPr>
      <w:ind w:left="240"/>
    </w:pPr>
    <w:rPr>
      <w:sz w:val="20"/>
      <w:szCs w:val="20"/>
    </w:rPr>
  </w:style>
  <w:style w:type="paragraph" w:styleId="Verzeichnis3">
    <w:name w:val="toc 3"/>
    <w:basedOn w:val="Standard"/>
    <w:next w:val="Standard"/>
    <w:autoRedefine/>
    <w:uiPriority w:val="39"/>
    <w:qFormat/>
    <w:rsid w:val="00F521B2"/>
    <w:pPr>
      <w:ind w:left="480"/>
    </w:pPr>
    <w:rPr>
      <w:iCs/>
      <w:noProof/>
      <w:sz w:val="20"/>
      <w:szCs w:val="20"/>
      <w14:scene3d>
        <w14:camera w14:prst="orthographicFront"/>
        <w14:lightRig w14:rig="threePt" w14:dir="t">
          <w14:rot w14:lat="0" w14:lon="0" w14:rev="0"/>
        </w14:lightRig>
      </w14:scene3d>
    </w:rPr>
  </w:style>
  <w:style w:type="paragraph" w:styleId="Verzeichnis4">
    <w:name w:val="toc 4"/>
    <w:basedOn w:val="Standard"/>
    <w:next w:val="Standard"/>
    <w:autoRedefine/>
    <w:uiPriority w:val="39"/>
    <w:unhideWhenUsed/>
    <w:rsid w:val="00B46712"/>
    <w:pPr>
      <w:ind w:left="720"/>
    </w:pPr>
    <w:rPr>
      <w:rFonts w:ascii="Calibri" w:hAnsi="Calibri"/>
      <w:sz w:val="18"/>
      <w:szCs w:val="18"/>
    </w:rPr>
  </w:style>
  <w:style w:type="paragraph" w:styleId="Verzeichnis5">
    <w:name w:val="toc 5"/>
    <w:basedOn w:val="Standard"/>
    <w:next w:val="Standard"/>
    <w:autoRedefine/>
    <w:uiPriority w:val="39"/>
    <w:unhideWhenUsed/>
    <w:rsid w:val="00B46712"/>
    <w:pPr>
      <w:ind w:left="960"/>
    </w:pPr>
    <w:rPr>
      <w:rFonts w:ascii="Calibri" w:hAnsi="Calibri"/>
      <w:sz w:val="18"/>
      <w:szCs w:val="18"/>
    </w:rPr>
  </w:style>
  <w:style w:type="paragraph" w:styleId="Verzeichnis6">
    <w:name w:val="toc 6"/>
    <w:basedOn w:val="Standard"/>
    <w:next w:val="Standard"/>
    <w:autoRedefine/>
    <w:uiPriority w:val="39"/>
    <w:unhideWhenUsed/>
    <w:rsid w:val="00B46712"/>
    <w:pPr>
      <w:ind w:left="1200"/>
    </w:pPr>
    <w:rPr>
      <w:rFonts w:ascii="Calibri" w:hAnsi="Calibri"/>
      <w:sz w:val="18"/>
      <w:szCs w:val="18"/>
    </w:rPr>
  </w:style>
  <w:style w:type="paragraph" w:styleId="Verzeichnis7">
    <w:name w:val="toc 7"/>
    <w:basedOn w:val="Standard"/>
    <w:next w:val="Standard"/>
    <w:autoRedefine/>
    <w:uiPriority w:val="39"/>
    <w:unhideWhenUsed/>
    <w:rsid w:val="00B46712"/>
    <w:pPr>
      <w:ind w:left="1440"/>
    </w:pPr>
    <w:rPr>
      <w:rFonts w:ascii="Calibri" w:hAnsi="Calibri"/>
      <w:sz w:val="18"/>
      <w:szCs w:val="18"/>
    </w:rPr>
  </w:style>
  <w:style w:type="paragraph" w:styleId="Verzeichnis8">
    <w:name w:val="toc 8"/>
    <w:basedOn w:val="Standard"/>
    <w:next w:val="Standard"/>
    <w:autoRedefine/>
    <w:uiPriority w:val="39"/>
    <w:unhideWhenUsed/>
    <w:rsid w:val="00B46712"/>
    <w:pPr>
      <w:ind w:left="1680"/>
    </w:pPr>
    <w:rPr>
      <w:rFonts w:ascii="Calibri" w:hAnsi="Calibri"/>
      <w:sz w:val="18"/>
      <w:szCs w:val="18"/>
    </w:rPr>
  </w:style>
  <w:style w:type="paragraph" w:styleId="Verzeichnis9">
    <w:name w:val="toc 9"/>
    <w:basedOn w:val="Standard"/>
    <w:next w:val="Standard"/>
    <w:autoRedefine/>
    <w:uiPriority w:val="39"/>
    <w:unhideWhenUsed/>
    <w:rsid w:val="00B46712"/>
    <w:pPr>
      <w:ind w:left="1920"/>
    </w:pPr>
    <w:rPr>
      <w:rFonts w:ascii="Calibri" w:hAnsi="Calibri"/>
      <w:sz w:val="18"/>
      <w:szCs w:val="18"/>
    </w:rPr>
  </w:style>
  <w:style w:type="character" w:styleId="Kommentarzeichen">
    <w:name w:val="annotation reference"/>
    <w:basedOn w:val="Absatz-Standardschriftart"/>
    <w:uiPriority w:val="99"/>
    <w:rsid w:val="00813A7F"/>
    <w:rPr>
      <w:sz w:val="16"/>
      <w:szCs w:val="16"/>
    </w:rPr>
  </w:style>
  <w:style w:type="paragraph" w:styleId="Kommentartext">
    <w:name w:val="annotation text"/>
    <w:basedOn w:val="Standard"/>
    <w:link w:val="KommentartextZchn"/>
    <w:uiPriority w:val="99"/>
    <w:rsid w:val="00813A7F"/>
    <w:rPr>
      <w:sz w:val="20"/>
      <w:szCs w:val="20"/>
    </w:rPr>
  </w:style>
  <w:style w:type="character" w:customStyle="1" w:styleId="KommentartextZchn">
    <w:name w:val="Kommentartext Zchn"/>
    <w:basedOn w:val="Absatz-Standardschriftart"/>
    <w:link w:val="Kommentartext"/>
    <w:uiPriority w:val="99"/>
    <w:rsid w:val="00813A7F"/>
    <w:rPr>
      <w:rFonts w:ascii="Arial" w:hAnsi="Arial"/>
      <w:lang w:val="en-GB" w:eastAsia="ja-JP"/>
    </w:rPr>
  </w:style>
  <w:style w:type="paragraph" w:styleId="Kommentarthema">
    <w:name w:val="annotation subject"/>
    <w:basedOn w:val="Kommentartext"/>
    <w:next w:val="Kommentartext"/>
    <w:link w:val="KommentarthemaZchn"/>
    <w:rsid w:val="00813A7F"/>
    <w:rPr>
      <w:b/>
      <w:bCs/>
    </w:rPr>
  </w:style>
  <w:style w:type="character" w:customStyle="1" w:styleId="KommentarthemaZchn">
    <w:name w:val="Kommentarthema Zchn"/>
    <w:basedOn w:val="KommentartextZchn"/>
    <w:link w:val="Kommentarthema"/>
    <w:rsid w:val="00813A7F"/>
    <w:rPr>
      <w:rFonts w:ascii="Arial" w:hAnsi="Arial"/>
      <w:b/>
      <w:bCs/>
      <w:lang w:val="en-GB" w:eastAsia="ja-JP"/>
    </w:rPr>
  </w:style>
  <w:style w:type="paragraph" w:customStyle="1" w:styleId="QSV">
    <w:name w:val="QSV"/>
    <w:basedOn w:val="berschrift2"/>
    <w:link w:val="QSVZchn"/>
    <w:qFormat/>
    <w:rsid w:val="00B61770"/>
    <w:pPr>
      <w:ind w:left="715" w:hanging="431"/>
    </w:pPr>
    <w:rPr>
      <w:i w:val="0"/>
      <w:sz w:val="24"/>
    </w:rPr>
  </w:style>
  <w:style w:type="paragraph" w:customStyle="1" w:styleId="QSV2">
    <w:name w:val="QSV2"/>
    <w:basedOn w:val="QSV"/>
    <w:link w:val="QSV2Zchn"/>
    <w:qFormat/>
    <w:rsid w:val="00B61770"/>
    <w:pPr>
      <w:ind w:left="432" w:hanging="432"/>
    </w:pPr>
  </w:style>
  <w:style w:type="character" w:customStyle="1" w:styleId="berschrift2Zchn">
    <w:name w:val="Überschrift 2 Zchn"/>
    <w:basedOn w:val="Absatz-Standardschriftart"/>
    <w:link w:val="berschrift2"/>
    <w:rsid w:val="00B61770"/>
    <w:rPr>
      <w:rFonts w:ascii="Arial" w:hAnsi="Arial" w:cs="Arial"/>
      <w:b/>
      <w:bCs/>
      <w:i/>
      <w:iCs/>
      <w:sz w:val="28"/>
      <w:szCs w:val="28"/>
      <w:lang w:val="en-GB" w:eastAsia="ja-JP"/>
    </w:rPr>
  </w:style>
  <w:style w:type="character" w:customStyle="1" w:styleId="QSVZchn">
    <w:name w:val="QSV Zchn"/>
    <w:basedOn w:val="berschrift2Zchn"/>
    <w:link w:val="QSV"/>
    <w:rsid w:val="00B61770"/>
    <w:rPr>
      <w:rFonts w:ascii="Arial" w:hAnsi="Arial" w:cs="Arial"/>
      <w:b/>
      <w:bCs/>
      <w:i w:val="0"/>
      <w:iCs/>
      <w:sz w:val="24"/>
      <w:szCs w:val="28"/>
      <w:lang w:val="en-GB" w:eastAsia="ja-JP"/>
    </w:rPr>
  </w:style>
  <w:style w:type="paragraph" w:customStyle="1" w:styleId="QSV3">
    <w:name w:val="QSV3"/>
    <w:basedOn w:val="3"/>
    <w:link w:val="QSV3Zchn"/>
    <w:qFormat/>
    <w:rsid w:val="00707460"/>
    <w:pPr>
      <w:ind w:left="1225" w:hanging="505"/>
    </w:pPr>
    <w:rPr>
      <w:b/>
    </w:rPr>
  </w:style>
  <w:style w:type="character" w:customStyle="1" w:styleId="QSV2Zchn">
    <w:name w:val="QSV2 Zchn"/>
    <w:basedOn w:val="QSVZchn"/>
    <w:link w:val="QSV2"/>
    <w:rsid w:val="00B61770"/>
    <w:rPr>
      <w:rFonts w:ascii="Arial" w:hAnsi="Arial" w:cs="Arial"/>
      <w:b/>
      <w:bCs/>
      <w:i w:val="0"/>
      <w:iCs/>
      <w:sz w:val="24"/>
      <w:szCs w:val="28"/>
      <w:lang w:val="en-GB" w:eastAsia="ja-JP"/>
    </w:rPr>
  </w:style>
  <w:style w:type="character" w:customStyle="1" w:styleId="QSV3Zchn">
    <w:name w:val="QSV3 Zchn"/>
    <w:basedOn w:val="3Zchn"/>
    <w:link w:val="QSV3"/>
    <w:rsid w:val="00707460"/>
    <w:rPr>
      <w:rFonts w:ascii="Arial" w:hAnsi="Arial" w:cs="Arial"/>
      <w:b/>
      <w:bCs/>
      <w:kern w:val="32"/>
      <w:sz w:val="24"/>
      <w:szCs w:val="3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38731">
      <w:bodyDiv w:val="1"/>
      <w:marLeft w:val="0"/>
      <w:marRight w:val="0"/>
      <w:marTop w:val="0"/>
      <w:marBottom w:val="0"/>
      <w:divBdr>
        <w:top w:val="none" w:sz="0" w:space="0" w:color="auto"/>
        <w:left w:val="none" w:sz="0" w:space="0" w:color="auto"/>
        <w:bottom w:val="none" w:sz="0" w:space="0" w:color="auto"/>
        <w:right w:val="none" w:sz="0" w:space="0" w:color="auto"/>
      </w:divBdr>
    </w:div>
    <w:div w:id="564223307">
      <w:bodyDiv w:val="1"/>
      <w:marLeft w:val="0"/>
      <w:marRight w:val="0"/>
      <w:marTop w:val="0"/>
      <w:marBottom w:val="0"/>
      <w:divBdr>
        <w:top w:val="none" w:sz="0" w:space="0" w:color="auto"/>
        <w:left w:val="none" w:sz="0" w:space="0" w:color="auto"/>
        <w:bottom w:val="none" w:sz="0" w:space="0" w:color="auto"/>
        <w:right w:val="none" w:sz="0" w:space="0" w:color="auto"/>
      </w:divBdr>
    </w:div>
    <w:div w:id="1091464912">
      <w:bodyDiv w:val="1"/>
      <w:marLeft w:val="0"/>
      <w:marRight w:val="0"/>
      <w:marTop w:val="0"/>
      <w:marBottom w:val="0"/>
      <w:divBdr>
        <w:top w:val="none" w:sz="0" w:space="0" w:color="auto"/>
        <w:left w:val="none" w:sz="0" w:space="0" w:color="auto"/>
        <w:bottom w:val="none" w:sz="0" w:space="0" w:color="auto"/>
        <w:right w:val="none" w:sz="0" w:space="0" w:color="auto"/>
      </w:divBdr>
    </w:div>
    <w:div w:id="1177502738">
      <w:bodyDiv w:val="1"/>
      <w:marLeft w:val="0"/>
      <w:marRight w:val="0"/>
      <w:marTop w:val="0"/>
      <w:marBottom w:val="0"/>
      <w:divBdr>
        <w:top w:val="none" w:sz="0" w:space="0" w:color="auto"/>
        <w:left w:val="none" w:sz="0" w:space="0" w:color="auto"/>
        <w:bottom w:val="none" w:sz="0" w:space="0" w:color="auto"/>
        <w:right w:val="none" w:sz="0" w:space="0" w:color="auto"/>
      </w:divBdr>
    </w:div>
    <w:div w:id="1324745039">
      <w:bodyDiv w:val="1"/>
      <w:marLeft w:val="0"/>
      <w:marRight w:val="0"/>
      <w:marTop w:val="0"/>
      <w:marBottom w:val="0"/>
      <w:divBdr>
        <w:top w:val="none" w:sz="0" w:space="0" w:color="auto"/>
        <w:left w:val="none" w:sz="0" w:space="0" w:color="auto"/>
        <w:bottom w:val="none" w:sz="0" w:space="0" w:color="auto"/>
        <w:right w:val="none" w:sz="0" w:space="0" w:color="auto"/>
      </w:divBdr>
    </w:div>
    <w:div w:id="1381435737">
      <w:bodyDiv w:val="1"/>
      <w:marLeft w:val="0"/>
      <w:marRight w:val="0"/>
      <w:marTop w:val="0"/>
      <w:marBottom w:val="0"/>
      <w:divBdr>
        <w:top w:val="none" w:sz="0" w:space="0" w:color="auto"/>
        <w:left w:val="none" w:sz="0" w:space="0" w:color="auto"/>
        <w:bottom w:val="none" w:sz="0" w:space="0" w:color="auto"/>
        <w:right w:val="none" w:sz="0" w:space="0" w:color="auto"/>
      </w:divBdr>
    </w:div>
    <w:div w:id="1480728814">
      <w:bodyDiv w:val="1"/>
      <w:marLeft w:val="0"/>
      <w:marRight w:val="0"/>
      <w:marTop w:val="0"/>
      <w:marBottom w:val="0"/>
      <w:divBdr>
        <w:top w:val="none" w:sz="0" w:space="0" w:color="auto"/>
        <w:left w:val="none" w:sz="0" w:space="0" w:color="auto"/>
        <w:bottom w:val="none" w:sz="0" w:space="0" w:color="auto"/>
        <w:right w:val="none" w:sz="0" w:space="0" w:color="auto"/>
      </w:divBdr>
    </w:div>
    <w:div w:id="1627614957">
      <w:bodyDiv w:val="1"/>
      <w:marLeft w:val="0"/>
      <w:marRight w:val="0"/>
      <w:marTop w:val="0"/>
      <w:marBottom w:val="0"/>
      <w:divBdr>
        <w:top w:val="none" w:sz="0" w:space="0" w:color="auto"/>
        <w:left w:val="none" w:sz="0" w:space="0" w:color="auto"/>
        <w:bottom w:val="none" w:sz="0" w:space="0" w:color="auto"/>
        <w:right w:val="none" w:sz="0" w:space="0" w:color="auto"/>
      </w:divBdr>
    </w:div>
    <w:div w:id="1839807768">
      <w:bodyDiv w:val="1"/>
      <w:marLeft w:val="0"/>
      <w:marRight w:val="0"/>
      <w:marTop w:val="0"/>
      <w:marBottom w:val="0"/>
      <w:divBdr>
        <w:top w:val="none" w:sz="0" w:space="0" w:color="auto"/>
        <w:left w:val="none" w:sz="0" w:space="0" w:color="auto"/>
        <w:bottom w:val="none" w:sz="0" w:space="0" w:color="auto"/>
        <w:right w:val="none" w:sz="0" w:space="0" w:color="auto"/>
      </w:divBdr>
    </w:div>
    <w:div w:id="19111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wikipedia.org/wiki/Softwa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83ECAAD68DF843819DFA7A2E002DAA" ma:contentTypeVersion="0" ma:contentTypeDescription="Ein neues Dokument erstellen." ma:contentTypeScope="" ma:versionID="ea93acd32248222f1125e3cbd0040cb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B677-51DF-4B62-96B1-52CF48668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B4DC15-F626-4AD8-9D22-E504B7B836C0}">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32962DB-08AC-42CB-A180-A20869D4DD55}">
  <ds:schemaRefs>
    <ds:schemaRef ds:uri="http://schemas.microsoft.com/sharepoint/v3/contenttype/forms"/>
  </ds:schemaRefs>
</ds:datastoreItem>
</file>

<file path=customXml/itemProps4.xml><?xml version="1.0" encoding="utf-8"?>
<ds:datastoreItem xmlns:ds="http://schemas.openxmlformats.org/officeDocument/2006/customXml" ds:itemID="{26B48614-AA21-47B9-8BB3-228F0286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4855</Words>
  <Characters>29138</Characters>
  <Application>Microsoft Office Word</Application>
  <DocSecurity>0</DocSecurity>
  <Lines>242</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Qualitätssicherungs-</vt:lpstr>
      <vt:lpstr>Qualitätssicherungs-</vt:lpstr>
    </vt:vector>
  </TitlesOfParts>
  <Company>Carl Zeiss</Company>
  <LinksUpToDate>false</LinksUpToDate>
  <CharactersWithSpaces>33926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dc:title>
  <dc:subject/>
  <dc:creator>ZOCGO</dc:creator>
  <cp:keywords/>
  <cp:lastModifiedBy>Bruell, Bjoern</cp:lastModifiedBy>
  <cp:revision>12</cp:revision>
  <cp:lastPrinted>2015-08-13T09:03:00Z</cp:lastPrinted>
  <dcterms:created xsi:type="dcterms:W3CDTF">2017-11-24T13:52:00Z</dcterms:created>
  <dcterms:modified xsi:type="dcterms:W3CDTF">2018-02-28T15:23:00Z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0x010100FA83ECAAD68DF843819DFA7A2E002DAA</vt:lpwstr>
  </property>
</Properties>
</file>